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BB" w:rsidRDefault="006031BB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</w:p>
    <w:p w:rsidR="00191A13" w:rsidRPr="00447AE6" w:rsidRDefault="00607688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D.</w:t>
      </w:r>
      <w:r w:rsidR="00743FCF" w:rsidRPr="00447AE6">
        <w:rPr>
          <w:rFonts w:asciiTheme="minorHAnsi" w:hAnsiTheme="minorHAnsi" w:cstheme="minorHAnsi"/>
        </w:rPr>
        <w:t>1.1</w:t>
      </w:r>
      <w:r>
        <w:rPr>
          <w:rFonts w:asciiTheme="minorHAnsi" w:hAnsiTheme="minorHAnsi" w:cstheme="minorHAnsi"/>
        </w:rPr>
        <w:t>.1</w:t>
      </w:r>
      <w:proofErr w:type="gramEnd"/>
      <w:r w:rsidR="00743FCF" w:rsidRPr="00447AE6">
        <w:rPr>
          <w:rFonts w:asciiTheme="minorHAnsi" w:hAnsiTheme="minorHAnsi" w:cstheme="minorHAnsi"/>
        </w:rPr>
        <w:t xml:space="preserve"> TECHNICKÁ ZPRÁVA</w:t>
      </w:r>
    </w:p>
    <w:p w:rsidR="00447AE6" w:rsidRPr="00447AE6" w:rsidRDefault="00447AE6" w:rsidP="00447AE6">
      <w:pPr>
        <w:pStyle w:val="Nadpis1"/>
        <w:keepLines w:val="0"/>
        <w:widowControl w:val="0"/>
        <w:numPr>
          <w:ilvl w:val="0"/>
          <w:numId w:val="14"/>
        </w:numPr>
        <w:spacing w:before="240" w:after="120" w:line="360" w:lineRule="auto"/>
        <w:rPr>
          <w:rFonts w:asciiTheme="minorHAnsi" w:hAnsiTheme="minorHAnsi" w:cstheme="minorHAnsi"/>
          <w:color w:val="000000" w:themeColor="text1"/>
          <w:sz w:val="24"/>
        </w:rPr>
      </w:pPr>
      <w:r w:rsidRPr="00447AE6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447AE6" w:rsidRPr="006B23B8" w:rsidRDefault="00447AE6" w:rsidP="00447AE6">
      <w:pPr>
        <w:pStyle w:val="text1"/>
        <w:numPr>
          <w:ilvl w:val="0"/>
          <w:numId w:val="12"/>
        </w:numPr>
        <w:rPr>
          <w:b/>
        </w:rPr>
      </w:pPr>
      <w:r w:rsidRPr="006B23B8">
        <w:t>označení stavby:</w:t>
      </w:r>
      <w:r w:rsidRPr="006B23B8">
        <w:tab/>
      </w:r>
      <w:r w:rsidR="0060057B" w:rsidRPr="006B23B8">
        <w:rPr>
          <w:rFonts w:eastAsia="Times New Roman"/>
          <w:b/>
        </w:rPr>
        <w:t>III/11447 – křižovatka s III/11447a – křižovatka s III/11438</w:t>
      </w:r>
    </w:p>
    <w:p w:rsidR="00447AE6" w:rsidRDefault="00447AE6" w:rsidP="00447AE6">
      <w:pPr>
        <w:pStyle w:val="text1"/>
        <w:ind w:left="777" w:firstLine="0"/>
        <w:rPr>
          <w:b/>
        </w:rPr>
      </w:pPr>
    </w:p>
    <w:p w:rsidR="00447AE6" w:rsidRDefault="00447AE6" w:rsidP="00447AE6">
      <w:pPr>
        <w:pStyle w:val="text1"/>
        <w:numPr>
          <w:ilvl w:val="0"/>
          <w:numId w:val="12"/>
        </w:numPr>
      </w:pPr>
      <w:r>
        <w:t>stavebník:</w:t>
      </w:r>
      <w:r>
        <w:tab/>
      </w:r>
      <w:r>
        <w:tab/>
      </w:r>
      <w:r w:rsidR="0060057B" w:rsidRPr="000B1A20">
        <w:t>Krajská správa a údržba silnice Středočeského kraje</w:t>
      </w:r>
    </w:p>
    <w:p w:rsidR="0060057B" w:rsidRPr="000B1A20" w:rsidRDefault="0060057B" w:rsidP="0060057B">
      <w:pPr>
        <w:pStyle w:val="Odstavecseseznamem"/>
        <w:tabs>
          <w:tab w:val="left" w:pos="1134"/>
          <w:tab w:val="left" w:pos="2835"/>
          <w:tab w:val="left" w:pos="4253"/>
        </w:tabs>
        <w:ind w:left="1418"/>
      </w:pPr>
      <w:r>
        <w:tab/>
      </w:r>
      <w:r w:rsidRPr="000B1A20">
        <w:t>Zborovská 81/11</w:t>
      </w:r>
    </w:p>
    <w:p w:rsidR="0060057B" w:rsidRPr="000B1A20" w:rsidRDefault="0060057B" w:rsidP="0060057B">
      <w:pPr>
        <w:tabs>
          <w:tab w:val="left" w:pos="1134"/>
          <w:tab w:val="left" w:pos="2835"/>
        </w:tabs>
      </w:pPr>
      <w:r w:rsidRPr="000B1A20">
        <w:tab/>
      </w:r>
      <w:r>
        <w:tab/>
      </w:r>
      <w:r>
        <w:tab/>
      </w:r>
      <w:r w:rsidRPr="000B1A20">
        <w:t>150 21 Praha 5 - Smíchov</w:t>
      </w:r>
    </w:p>
    <w:p w:rsidR="0060057B" w:rsidRPr="000B1A20" w:rsidRDefault="0060057B" w:rsidP="0060057B">
      <w:pPr>
        <w:pStyle w:val="Odstavecseseznamem"/>
        <w:tabs>
          <w:tab w:val="left" w:pos="2835"/>
          <w:tab w:val="left" w:pos="4253"/>
        </w:tabs>
        <w:ind w:left="1440"/>
      </w:pPr>
      <w:r>
        <w:tab/>
      </w:r>
      <w:r w:rsidRPr="000B1A20">
        <w:t>IČO: 00066001</w:t>
      </w:r>
    </w:p>
    <w:p w:rsidR="00447AE6" w:rsidRDefault="00447AE6" w:rsidP="0060057B">
      <w:pPr>
        <w:pStyle w:val="text1"/>
        <w:ind w:left="777" w:firstLine="0"/>
      </w:pPr>
    </w:p>
    <w:p w:rsidR="00447AE6" w:rsidRPr="00567FE4" w:rsidRDefault="00447AE6" w:rsidP="00447AE6">
      <w:pPr>
        <w:pStyle w:val="Odstavecseseznamem"/>
        <w:widowControl w:val="0"/>
        <w:numPr>
          <w:ilvl w:val="0"/>
          <w:numId w:val="12"/>
        </w:numPr>
        <w:spacing w:line="240" w:lineRule="auto"/>
        <w:rPr>
          <w:color w:val="000000"/>
        </w:rPr>
      </w:pPr>
      <w:r>
        <w:t>projektant</w:t>
      </w:r>
      <w:r w:rsidRPr="00567FE4">
        <w:rPr>
          <w:rFonts w:cs="Tahoma"/>
        </w:rPr>
        <w:t>:</w:t>
      </w:r>
      <w:r w:rsidRPr="00567FE4">
        <w:rPr>
          <w:rFonts w:cs="Tahoma"/>
        </w:rPr>
        <w:tab/>
      </w:r>
      <w:r w:rsidRPr="00567FE4">
        <w:rPr>
          <w:rFonts w:cs="Tahoma"/>
        </w:rPr>
        <w:tab/>
      </w:r>
      <w:r w:rsidRPr="00567FE4">
        <w:rPr>
          <w:color w:val="000000"/>
        </w:rPr>
        <w:t>Ing. et Bc. Jiří Nedvěd</w:t>
      </w:r>
      <w:r w:rsidRPr="00AB5060">
        <w:t>.</w:t>
      </w:r>
    </w:p>
    <w:p w:rsidR="00447AE6" w:rsidRDefault="00447AE6" w:rsidP="00447AE6">
      <w:pPr>
        <w:pStyle w:val="text1"/>
        <w:ind w:left="777" w:firstLine="0"/>
      </w:pPr>
      <w:r>
        <w:tab/>
      </w:r>
      <w:r>
        <w:tab/>
      </w:r>
      <w:r>
        <w:tab/>
      </w:r>
      <w:r w:rsidRPr="00AB5060">
        <w:t>434 01 Most Prokopa Holého 2007</w:t>
      </w:r>
    </w:p>
    <w:p w:rsidR="00447AE6" w:rsidRPr="00AB5060" w:rsidRDefault="00DB2E0E" w:rsidP="00447AE6">
      <w:r>
        <w:tab/>
      </w:r>
      <w:r>
        <w:tab/>
      </w:r>
      <w:r>
        <w:tab/>
      </w:r>
      <w:r>
        <w:tab/>
        <w:t>IČ</w:t>
      </w:r>
      <w:r w:rsidR="00447AE6">
        <w:t xml:space="preserve">: </w:t>
      </w:r>
      <w:r>
        <w:t>22801014</w:t>
      </w:r>
    </w:p>
    <w:p w:rsidR="00447AE6" w:rsidRDefault="00447AE6" w:rsidP="00447AE6">
      <w:pPr>
        <w:pStyle w:val="text1"/>
        <w:ind w:left="777" w:firstLine="0"/>
        <w:rPr>
          <w:noProof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557BF7">
        <w:rPr>
          <w:rFonts w:cs="Tahoma"/>
        </w:rPr>
        <w:t xml:space="preserve">odp. projektant: </w:t>
      </w:r>
      <w:r w:rsidR="00557BF7" w:rsidRPr="00195D1B">
        <w:rPr>
          <w:noProof/>
        </w:rPr>
        <w:t xml:space="preserve">Ing. </w:t>
      </w:r>
      <w:r w:rsidR="00557BF7">
        <w:rPr>
          <w:noProof/>
        </w:rPr>
        <w:t>Jiří Nedvěd; ČKAIT - 0402268</w:t>
      </w:r>
    </w:p>
    <w:p w:rsidR="00447AE6" w:rsidRDefault="00447AE6" w:rsidP="00447AE6">
      <w:r>
        <w:tab/>
      </w:r>
      <w:r>
        <w:tab/>
      </w:r>
      <w:r>
        <w:tab/>
      </w:r>
      <w:r>
        <w:tab/>
        <w:t>tel.: 728 223 364</w:t>
      </w:r>
    </w:p>
    <w:p w:rsidR="00447AE6" w:rsidRDefault="00447AE6" w:rsidP="00447AE6">
      <w:r>
        <w:tab/>
      </w:r>
      <w:r>
        <w:tab/>
      </w:r>
      <w:r>
        <w:tab/>
      </w:r>
      <w:r>
        <w:tab/>
      </w:r>
      <w:r w:rsidRPr="00AB5060">
        <w:t>email</w:t>
      </w:r>
      <w:r>
        <w:t>:</w:t>
      </w:r>
      <w:r>
        <w:tab/>
      </w:r>
      <w:hyperlink r:id="rId8" w:history="1">
        <w:r w:rsidR="006A5A94" w:rsidRPr="00742030">
          <w:rPr>
            <w:rStyle w:val="Hypertextovodkaz"/>
          </w:rPr>
          <w:t>doprava@ne2dprojekt.cz</w:t>
        </w:r>
      </w:hyperlink>
    </w:p>
    <w:p w:rsidR="006A5A94" w:rsidRDefault="006A5A94" w:rsidP="00447AE6"/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Stručný technický popis se zdůvodněním navrženého řešení</w:t>
      </w:r>
    </w:p>
    <w:p w:rsidR="00BB3AFD" w:rsidRDefault="00447AE6" w:rsidP="00926CAC">
      <w:r w:rsidRPr="00D75322">
        <w:t>Stav</w:t>
      </w:r>
      <w:r w:rsidR="00926CAC" w:rsidRPr="00D75322">
        <w:t>ba</w:t>
      </w:r>
      <w:r w:rsidRPr="00D75322">
        <w:t xml:space="preserve"> </w:t>
      </w:r>
      <w:r w:rsidR="0048635A" w:rsidRPr="00D75322">
        <w:t xml:space="preserve">se nachází v katastrálním území </w:t>
      </w:r>
      <w:r w:rsidR="00926CAC" w:rsidRPr="00D75322">
        <w:t xml:space="preserve">Neveklov </w:t>
      </w:r>
      <w:r w:rsidR="00D75322" w:rsidRPr="00D75322">
        <w:t xml:space="preserve">na pozemcích 1281/1 a 1282 </w:t>
      </w:r>
      <w:r w:rsidR="00926CAC" w:rsidRPr="00D75322">
        <w:t>a</w:t>
      </w:r>
      <w:r w:rsidR="00D75322" w:rsidRPr="00D75322">
        <w:t xml:space="preserve"> v </w:t>
      </w:r>
      <w:proofErr w:type="spellStart"/>
      <w:proofErr w:type="gramStart"/>
      <w:r w:rsidR="00D75322" w:rsidRPr="00D75322">
        <w:t>k.ú</w:t>
      </w:r>
      <w:proofErr w:type="spellEnd"/>
      <w:r w:rsidR="00D75322" w:rsidRPr="00D75322">
        <w:t>.</w:t>
      </w:r>
      <w:proofErr w:type="gramEnd"/>
      <w:r w:rsidR="00926CAC" w:rsidRPr="00D75322">
        <w:t xml:space="preserve"> </w:t>
      </w:r>
      <w:proofErr w:type="spellStart"/>
      <w:r w:rsidR="00926CAC" w:rsidRPr="00D75322">
        <w:t>Zderadice</w:t>
      </w:r>
      <w:proofErr w:type="spellEnd"/>
      <w:r w:rsidR="0048635A" w:rsidRPr="00D75322">
        <w:t xml:space="preserve"> </w:t>
      </w:r>
      <w:r w:rsidR="00CB283E" w:rsidRPr="00D75322">
        <w:t xml:space="preserve">na pozemcích </w:t>
      </w:r>
      <w:r w:rsidR="00D75322" w:rsidRPr="00D75322">
        <w:t xml:space="preserve">1571/1, </w:t>
      </w:r>
      <w:r w:rsidR="00CF1FAC">
        <w:t xml:space="preserve">1517, 508, </w:t>
      </w:r>
      <w:r w:rsidR="00D75322" w:rsidRPr="00D75322">
        <w:t xml:space="preserve">445/2, </w:t>
      </w:r>
      <w:r w:rsidR="00C8464A">
        <w:t xml:space="preserve">741/1, </w:t>
      </w:r>
      <w:r w:rsidR="00D75322" w:rsidRPr="00D75322">
        <w:t>st. 45/2, 1369/2, 1370/1, 1370/5, 1370/6 a 1370/2</w:t>
      </w:r>
      <w:r w:rsidR="0048635A" w:rsidRPr="00D75322">
        <w:t xml:space="preserve">. </w:t>
      </w:r>
    </w:p>
    <w:p w:rsidR="00926CAC" w:rsidRPr="00E5155C" w:rsidRDefault="0048635A" w:rsidP="00926CAC">
      <w:r w:rsidRPr="00D75322">
        <w:t>Předmětem projektu je</w:t>
      </w:r>
      <w:r w:rsidRPr="00926CAC">
        <w:t xml:space="preserve"> </w:t>
      </w:r>
      <w:r w:rsidR="00926CAC" w:rsidRPr="00E5155C">
        <w:t>rekonstrukc</w:t>
      </w:r>
      <w:r w:rsidR="007253B0">
        <w:t>e</w:t>
      </w:r>
      <w:r w:rsidR="00926CAC" w:rsidRPr="00E5155C">
        <w:t xml:space="preserve"> </w:t>
      </w:r>
      <w:r w:rsidR="007253B0">
        <w:t>silnice III/11447</w:t>
      </w:r>
      <w:r w:rsidR="00926CAC" w:rsidRPr="00E5155C">
        <w:t xml:space="preserve"> od staničení v km </w:t>
      </w:r>
      <w:r w:rsidR="007253B0">
        <w:t>10,410 00</w:t>
      </w:r>
      <w:r w:rsidR="00926CAC" w:rsidRPr="00E5155C">
        <w:t xml:space="preserve"> do km </w:t>
      </w:r>
      <w:r w:rsidR="007253B0">
        <w:t>12,692 75</w:t>
      </w:r>
      <w:r w:rsidR="00926CAC" w:rsidRPr="00E5155C">
        <w:t xml:space="preserve"> v délce </w:t>
      </w:r>
      <w:r w:rsidR="00DE077C">
        <w:t>2282,75</w:t>
      </w:r>
      <w:r w:rsidR="00926CAC" w:rsidRPr="00E5155C">
        <w:t>m.</w:t>
      </w:r>
      <w:r w:rsidR="00BB3AFD">
        <w:t xml:space="preserve"> </w:t>
      </w:r>
      <w:r w:rsidR="00926CAC" w:rsidRPr="00E5155C">
        <w:t xml:space="preserve">Bude provedena </w:t>
      </w:r>
      <w:r w:rsidR="00926CAC">
        <w:t>rekonstrukce komunikace</w:t>
      </w:r>
      <w:r w:rsidR="00926CAC" w:rsidRPr="00E5155C">
        <w:t xml:space="preserve">, úpravy krajnic, odvodnění, oboustranné prohloubení a </w:t>
      </w:r>
      <w:proofErr w:type="spellStart"/>
      <w:r w:rsidR="00926CAC" w:rsidRPr="00E5155C">
        <w:t>reprofilace</w:t>
      </w:r>
      <w:proofErr w:type="spellEnd"/>
      <w:r w:rsidR="00926CAC" w:rsidRPr="00E5155C">
        <w:t xml:space="preserve"> silničních příkopů a nanesení </w:t>
      </w:r>
      <w:proofErr w:type="spellStart"/>
      <w:r w:rsidR="00926CAC" w:rsidRPr="00E5155C">
        <w:t>hydroosevu</w:t>
      </w:r>
      <w:proofErr w:type="spellEnd"/>
      <w:r w:rsidR="00926CAC" w:rsidRPr="00E5155C">
        <w:t xml:space="preserve">. Dále bude provedena úprava </w:t>
      </w:r>
      <w:r w:rsidR="00926CAC">
        <w:t xml:space="preserve">hospodářských </w:t>
      </w:r>
      <w:r w:rsidR="00926CAC" w:rsidRPr="00E5155C">
        <w:t xml:space="preserve">sjezdů </w:t>
      </w:r>
      <w:r w:rsidR="00926CAC">
        <w:t>a sjezdů k přilehlým</w:t>
      </w:r>
      <w:r w:rsidR="00926CAC" w:rsidRPr="00E5155C">
        <w:t xml:space="preserve"> nemovitost</w:t>
      </w:r>
      <w:r w:rsidR="00926CAC">
        <w:t>em</w:t>
      </w:r>
      <w:r w:rsidR="00926CAC" w:rsidRPr="00E5155C">
        <w:t xml:space="preserve">, </w:t>
      </w:r>
      <w:r w:rsidR="00167762">
        <w:t xml:space="preserve">vyznačení vodorovného dopravního značení, </w:t>
      </w:r>
      <w:r w:rsidR="00926CAC" w:rsidRPr="00E5155C">
        <w:t>revize případně výměna svislého dopravního značení a doplnění nebo nové osazení směrových sloupků</w:t>
      </w:r>
      <w:r w:rsidR="000C64EC">
        <w:t xml:space="preserve"> a svodidel</w:t>
      </w:r>
      <w:r w:rsidR="00926CAC" w:rsidRPr="00E5155C">
        <w:t xml:space="preserve">. </w:t>
      </w:r>
      <w:r w:rsidR="00926CAC" w:rsidRPr="00E5155C">
        <w:tab/>
      </w:r>
    </w:p>
    <w:p w:rsidR="00926CAC" w:rsidRDefault="00926CAC" w:rsidP="00926CAC">
      <w:r w:rsidRPr="00E5155C">
        <w:t>Účelem opravy povrchu je odstranit výše uvedené závady a zajistit lepší komfort dopravy v daném úseku silnice III/</w:t>
      </w:r>
      <w:r w:rsidR="006117AE">
        <w:t>11447</w:t>
      </w:r>
      <w:r w:rsidRPr="00E5155C">
        <w:t>.</w:t>
      </w:r>
    </w:p>
    <w:p w:rsidR="006A5A94" w:rsidRPr="00635C91" w:rsidRDefault="006A5A94" w:rsidP="00635C91">
      <w:pPr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Vyhodnocení průzkumů a podkladů, </w:t>
      </w:r>
      <w:r w:rsidR="003E5C13">
        <w:rPr>
          <w:rFonts w:asciiTheme="minorHAnsi" w:hAnsiTheme="minorHAnsi" w:cstheme="minorHAnsi"/>
          <w:b/>
          <w:i w:val="0"/>
        </w:rPr>
        <w:t>včetně</w:t>
      </w:r>
      <w:r w:rsidRPr="00447AE6">
        <w:rPr>
          <w:rFonts w:asciiTheme="minorHAnsi" w:hAnsiTheme="minorHAnsi" w:cstheme="minorHAnsi"/>
          <w:b/>
          <w:i w:val="0"/>
        </w:rPr>
        <w:t xml:space="preserve"> jejich užití v dokumentaci</w:t>
      </w:r>
    </w:p>
    <w:p w:rsidR="00191A13" w:rsidRPr="00184777" w:rsidRDefault="00AE1EB4" w:rsidP="00A7696D">
      <w:r w:rsidRPr="00184777">
        <w:t xml:space="preserve">V rámci projektu byla provedena základní rekognoskace terénu. Geologické a hydrogeologické podmínky stavebního pozemku jsou známé. </w:t>
      </w:r>
    </w:p>
    <w:p w:rsidR="00184C5D" w:rsidRDefault="003E5C13" w:rsidP="00A7696D">
      <w:r>
        <w:t>B</w:t>
      </w:r>
      <w:r w:rsidR="00184C5D" w:rsidRPr="0002034F">
        <w:t>yl</w:t>
      </w:r>
      <w:r w:rsidR="00184777">
        <w:t>a</w:t>
      </w:r>
      <w:r w:rsidR="00184C5D" w:rsidRPr="0002034F">
        <w:t xml:space="preserve"> proveden</w:t>
      </w:r>
      <w:r w:rsidR="00184777">
        <w:t>a</w:t>
      </w:r>
      <w:r w:rsidR="00184C5D" w:rsidRPr="0002034F">
        <w:t xml:space="preserve"> </w:t>
      </w:r>
      <w:r w:rsidR="00184777">
        <w:t>diagnostika vozovky a vyhotoven protokol o zkoušce č. 1-20-10-002</w:t>
      </w:r>
      <w:r w:rsidR="000D39AD">
        <w:t xml:space="preserve"> a dle zjištěných výsledků je navržena výměna příslušných konstrukčních vrstev</w:t>
      </w:r>
      <w:r w:rsidR="00184C5D">
        <w:t>.</w:t>
      </w:r>
    </w:p>
    <w:p w:rsidR="00A9439B" w:rsidRPr="00184C5D" w:rsidRDefault="00A9439B" w:rsidP="00A7696D">
      <w:pPr>
        <w:rPr>
          <w:rFonts w:asciiTheme="minorHAnsi" w:hAnsiTheme="minorHAnsi" w:cstheme="minorHAnsi"/>
          <w:color w:val="FF0000"/>
        </w:rPr>
      </w:pPr>
    </w:p>
    <w:p w:rsidR="00191A13" w:rsidRPr="00447AE6" w:rsidRDefault="00184C5D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>
        <w:rPr>
          <w:rFonts w:asciiTheme="minorHAnsi" w:hAnsiTheme="minorHAnsi" w:cstheme="minorHAnsi"/>
          <w:b/>
          <w:i w:val="0"/>
        </w:rPr>
        <w:t>Vztahy pozemní komunikace</w:t>
      </w:r>
      <w:r w:rsidR="00191A13" w:rsidRPr="00447AE6">
        <w:rPr>
          <w:rFonts w:asciiTheme="minorHAnsi" w:hAnsiTheme="minorHAnsi" w:cstheme="minorHAnsi"/>
          <w:b/>
          <w:i w:val="0"/>
        </w:rPr>
        <w:t xml:space="preserve"> k ostatním objektům stavby </w:t>
      </w:r>
    </w:p>
    <w:p w:rsidR="003D7EEF" w:rsidRPr="00A9439B" w:rsidRDefault="00191A13" w:rsidP="00A7696D">
      <w:pPr>
        <w:rPr>
          <w:rFonts w:asciiTheme="minorHAnsi" w:hAnsiTheme="minorHAnsi" w:cstheme="minorHAnsi"/>
        </w:rPr>
      </w:pPr>
      <w:r w:rsidRPr="00A9439B">
        <w:rPr>
          <w:rFonts w:asciiTheme="minorHAnsi" w:hAnsiTheme="minorHAnsi" w:cstheme="minorHAnsi"/>
        </w:rPr>
        <w:t xml:space="preserve">Stavba </w:t>
      </w:r>
      <w:r w:rsidR="00F65BB1" w:rsidRPr="00A9439B">
        <w:rPr>
          <w:rFonts w:asciiTheme="minorHAnsi" w:hAnsiTheme="minorHAnsi" w:cstheme="minorHAnsi"/>
        </w:rPr>
        <w:t>není</w:t>
      </w:r>
      <w:r w:rsidR="00EE3627" w:rsidRPr="00A9439B">
        <w:rPr>
          <w:rFonts w:asciiTheme="minorHAnsi" w:hAnsiTheme="minorHAnsi" w:cstheme="minorHAnsi"/>
        </w:rPr>
        <w:t xml:space="preserve"> členěna na objekty.</w:t>
      </w:r>
    </w:p>
    <w:p w:rsidR="006031BB" w:rsidRDefault="006031BB" w:rsidP="00A7696D">
      <w:pPr>
        <w:rPr>
          <w:rFonts w:asciiTheme="minorHAnsi" w:hAnsiTheme="minorHAnsi" w:cstheme="minorHAnsi"/>
        </w:rPr>
      </w:pPr>
    </w:p>
    <w:p w:rsidR="006031BB" w:rsidRDefault="006031BB" w:rsidP="00A7696D">
      <w:pPr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Návrh zpevněných ploch včetně případných výpočtů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Zemní a bourací práce</w:t>
      </w:r>
    </w:p>
    <w:p w:rsidR="00150838" w:rsidRPr="00CE0684" w:rsidRDefault="00447AE6" w:rsidP="00150838">
      <w:pPr>
        <w:suppressAutoHyphens w:val="0"/>
        <w:spacing w:line="240" w:lineRule="auto"/>
      </w:pPr>
      <w:r w:rsidRPr="00E87FC7">
        <w:t>Stavba má běžné požadavky na bourací práce</w:t>
      </w:r>
      <w:r w:rsidR="00184C5D" w:rsidRPr="00E87FC7">
        <w:t xml:space="preserve"> (</w:t>
      </w:r>
      <w:r w:rsidR="009D1150" w:rsidRPr="00E87FC7">
        <w:t>frézování</w:t>
      </w:r>
      <w:r w:rsidR="00725612" w:rsidRPr="00E87FC7">
        <w:t xml:space="preserve"> asfaltové komunikace</w:t>
      </w:r>
      <w:r w:rsidR="00827D9F">
        <w:t>, demolice stávajícího propustku</w:t>
      </w:r>
      <w:r w:rsidR="00184C5D" w:rsidRPr="00E87FC7">
        <w:t>)</w:t>
      </w:r>
      <w:r w:rsidRPr="00E87FC7">
        <w:t>.</w:t>
      </w:r>
      <w:r w:rsidR="00725612" w:rsidRPr="00E87FC7">
        <w:t xml:space="preserve"> </w:t>
      </w:r>
    </w:p>
    <w:p w:rsidR="00150838" w:rsidRPr="00CE0684" w:rsidRDefault="00150838" w:rsidP="00150838">
      <w:pPr>
        <w:rPr>
          <w:lang w:eastAsia="en-US"/>
        </w:rPr>
      </w:pPr>
      <w:r w:rsidRPr="00CE0684">
        <w:t xml:space="preserve">V rámci stavby je nutno zachovat a respektovat veškeré dřeviny rostoucí v okolí stavby a nepoškodit zejména kořenový systém, kmeny a koruny. Musí být dodrženy podmínky zákona č.114/1992 Sb. O ochraně přírody a krajiny a ČSN 83 9061 – Ochrana stromů, porostů a ploch pro vegetaci při stavebních pracích a Zásady ochrany stromů na staveništi. </w:t>
      </w:r>
    </w:p>
    <w:p w:rsidR="00150838" w:rsidRPr="00CE0684" w:rsidRDefault="00150838" w:rsidP="00150838">
      <w:pPr>
        <w:suppressAutoHyphens w:val="0"/>
        <w:spacing w:line="240" w:lineRule="auto"/>
      </w:pPr>
      <w:r w:rsidRPr="00CE0684">
        <w:t xml:space="preserve">Práce budou prováděny v klimaticky vhodném období, je nutné zajistit geologický dohled. V průběhu stavby je nutné provádět kontroly hutnění v rozsahu metod a počtu zkoušek uvedených v ČSN 721006 Kontrola hutnění zemin a sypanin nebo ČSN 736133 Navrhování a provádění zemního tělesa pozemních komunikací. </w:t>
      </w:r>
    </w:p>
    <w:p w:rsidR="00150838" w:rsidRPr="00CE0684" w:rsidRDefault="00150838" w:rsidP="00150838">
      <w:pPr>
        <w:suppressAutoHyphens w:val="0"/>
        <w:spacing w:line="240" w:lineRule="auto"/>
      </w:pPr>
      <w:r w:rsidRPr="00CE0684">
        <w:t>Zhotovitel zajistí před zahájením zemních prací vytyčení stávajících inženýrských sítí jejich vlastníky a provozovatele přímo v terénu a v jejich blízkosti bude postupovat dle pokynů těchto vlastníků a provozovatelů při zvýšené opatrnosti. Pracovníci, kteří budou provádět výkopové práce, budou prokazatelně seznámeni s polohou dotčených inženýrských sítí, nebo zařízení vč. jejich profilů.</w:t>
      </w:r>
    </w:p>
    <w:p w:rsidR="00335F86" w:rsidRDefault="00150838" w:rsidP="00335F86">
      <w:pPr>
        <w:suppressAutoHyphens w:val="0"/>
        <w:spacing w:line="240" w:lineRule="auto"/>
      </w:pPr>
      <w:r w:rsidRPr="00CE0684">
        <w:t>Před zahájením stavby budou vytýčeny všechny inženýrské sítě.</w:t>
      </w:r>
      <w:r w:rsidR="00335F86" w:rsidRPr="00335F86">
        <w:t xml:space="preserve"> </w:t>
      </w:r>
    </w:p>
    <w:p w:rsidR="00335F86" w:rsidRPr="00CE0684" w:rsidRDefault="00335F86" w:rsidP="00335F86">
      <w:pPr>
        <w:suppressAutoHyphens w:val="0"/>
        <w:spacing w:line="240" w:lineRule="auto"/>
      </w:pPr>
      <w:r w:rsidRPr="00CE0684">
        <w:t xml:space="preserve">Stávající komunikace </w:t>
      </w:r>
      <w:r>
        <w:t>bude odfrézována v </w:t>
      </w:r>
      <w:proofErr w:type="spellStart"/>
      <w:r>
        <w:t>tl</w:t>
      </w:r>
      <w:proofErr w:type="spellEnd"/>
      <w:r>
        <w:t xml:space="preserve">. 100mm. </w:t>
      </w:r>
      <w:r w:rsidRPr="00CE0684">
        <w:t xml:space="preserve">Okolní navazující svahy budou v rámci závěrečných prací </w:t>
      </w:r>
      <w:proofErr w:type="spellStart"/>
      <w:r w:rsidRPr="00CE0684">
        <w:t>vysvahovány</w:t>
      </w:r>
      <w:proofErr w:type="spellEnd"/>
      <w:r w:rsidRPr="00CE0684">
        <w:t xml:space="preserve">, </w:t>
      </w:r>
      <w:proofErr w:type="spellStart"/>
      <w:r w:rsidRPr="00CE0684">
        <w:t>ohumusovány</w:t>
      </w:r>
      <w:proofErr w:type="spellEnd"/>
      <w:r w:rsidRPr="00CE0684">
        <w:t xml:space="preserve"> a zatravněny </w:t>
      </w:r>
      <w:proofErr w:type="spellStart"/>
      <w:r w:rsidRPr="00CE0684">
        <w:t>hydroosevem</w:t>
      </w:r>
      <w:proofErr w:type="spellEnd"/>
      <w:r w:rsidRPr="00CE0684">
        <w:t xml:space="preserve">. </w:t>
      </w:r>
    </w:p>
    <w:p w:rsidR="00725612" w:rsidRPr="00725612" w:rsidRDefault="00725612" w:rsidP="00447AE6">
      <w:pPr>
        <w:rPr>
          <w:rFonts w:asciiTheme="minorHAnsi" w:hAnsiTheme="minorHAnsi" w:cstheme="minorHAnsi"/>
        </w:rPr>
      </w:pPr>
    </w:p>
    <w:p w:rsidR="00AE1EB4" w:rsidRPr="00AE1EB4" w:rsidRDefault="00AE4F17" w:rsidP="00C5639F">
      <w:pPr>
        <w:pStyle w:val="Podtitul"/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Návrhové řešení</w:t>
      </w:r>
    </w:p>
    <w:p w:rsidR="00E0575D" w:rsidRDefault="00076BE1" w:rsidP="00E0575D">
      <w:bookmarkStart w:id="0" w:name="_Toc97880009"/>
      <w:r w:rsidRPr="00E0575D">
        <w:t xml:space="preserve">Stávající asfaltová komunikace je v nevyhovujícím technickém stavu. </w:t>
      </w:r>
      <w:r w:rsidR="00E0575D" w:rsidRPr="00E0575D">
        <w:t>Prakticky celý úsek komunikace</w:t>
      </w:r>
      <w:r w:rsidR="00E0575D">
        <w:t xml:space="preserve"> je postižen odlamováním krajnice a na to navazujícími poruchami v podobě síťových trhlin, výtluk a vysprávek. Obrusná vrstva vozovky je tvořena penetrovaným makadamem, do kterého byla zaválcována drobnější frakce. Místy je vidět vytlačení pojiva na povrch, což má za následek ztrátu </w:t>
      </w:r>
      <w:proofErr w:type="spellStart"/>
      <w:r w:rsidR="00E0575D">
        <w:t>makrotextury</w:t>
      </w:r>
      <w:proofErr w:type="spellEnd"/>
      <w:r w:rsidR="00E0575D">
        <w:t>. Cca v km 1,200 (od křižovatky s III/11438) v pravotočivé zatáčce je vidět velké množství výsprav – je to úsek namáhaný dobrzďováním a zároveň tangenciálními silami. Skladba konstrukce je zde zcela nevyhovující.</w:t>
      </w:r>
    </w:p>
    <w:p w:rsidR="003C6E97" w:rsidRDefault="003C6E97" w:rsidP="00076BE1">
      <w:pPr>
        <w:suppressAutoHyphens w:val="0"/>
        <w:spacing w:line="240" w:lineRule="auto"/>
        <w:rPr>
          <w:highlight w:val="yellow"/>
        </w:rPr>
      </w:pPr>
    </w:p>
    <w:p w:rsidR="007B7F0E" w:rsidRDefault="00076BE1" w:rsidP="00076BE1">
      <w:pPr>
        <w:suppressAutoHyphens w:val="0"/>
        <w:spacing w:line="240" w:lineRule="auto"/>
      </w:pPr>
      <w:r w:rsidRPr="007B7F0E">
        <w:t xml:space="preserve">Navržená úprava předpokládá </w:t>
      </w:r>
      <w:r w:rsidR="000C12E5">
        <w:t>rekonstrukci</w:t>
      </w:r>
      <w:r w:rsidRPr="007B7F0E">
        <w:t xml:space="preserve"> </w:t>
      </w:r>
      <w:r w:rsidR="007B7F0E" w:rsidRPr="007B7F0E">
        <w:t>silnice III/11447 od staničení v km 10,410</w:t>
      </w:r>
      <w:r w:rsidR="007B7F0E">
        <w:t xml:space="preserve"> 00</w:t>
      </w:r>
      <w:r w:rsidR="007B7F0E" w:rsidRPr="00E5155C">
        <w:t xml:space="preserve"> do km </w:t>
      </w:r>
      <w:r w:rsidR="007B7F0E">
        <w:t>12,692 75</w:t>
      </w:r>
      <w:r w:rsidR="007B7F0E" w:rsidRPr="00E5155C">
        <w:t>.</w:t>
      </w:r>
      <w:r w:rsidR="007B7F0E">
        <w:t xml:space="preserve"> </w:t>
      </w:r>
      <w:r w:rsidR="007B7F0E" w:rsidRPr="00E5155C">
        <w:t xml:space="preserve">Bude provedena </w:t>
      </w:r>
      <w:r w:rsidR="007B7F0E">
        <w:t>rekonstrukce komunikace</w:t>
      </w:r>
      <w:r w:rsidR="007B7F0E" w:rsidRPr="00E5155C">
        <w:t xml:space="preserve">, úpravy krajnic, odvodnění, oboustranné prohloubení a </w:t>
      </w:r>
      <w:proofErr w:type="spellStart"/>
      <w:r w:rsidR="007B7F0E" w:rsidRPr="00E5155C">
        <w:t>reprofilace</w:t>
      </w:r>
      <w:proofErr w:type="spellEnd"/>
      <w:r w:rsidR="007B7F0E" w:rsidRPr="00E5155C">
        <w:t xml:space="preserve"> silničních příkopů a nanesení </w:t>
      </w:r>
      <w:proofErr w:type="spellStart"/>
      <w:r w:rsidR="007B7F0E" w:rsidRPr="00E5155C">
        <w:t>hydroosevu</w:t>
      </w:r>
      <w:proofErr w:type="spellEnd"/>
      <w:r w:rsidR="007B7F0E" w:rsidRPr="00E5155C">
        <w:t xml:space="preserve">. Dále bude provedena úprava </w:t>
      </w:r>
      <w:r w:rsidR="007B7F0E">
        <w:t xml:space="preserve">hospodářských </w:t>
      </w:r>
      <w:r w:rsidR="007B7F0E" w:rsidRPr="00E5155C">
        <w:t xml:space="preserve">sjezdů </w:t>
      </w:r>
      <w:r w:rsidR="007B7F0E">
        <w:t>a sjezdů k přilehlým</w:t>
      </w:r>
      <w:r w:rsidR="007B7F0E" w:rsidRPr="00E5155C">
        <w:t xml:space="preserve"> nemovitost</w:t>
      </w:r>
      <w:r w:rsidR="007B7F0E">
        <w:t>em</w:t>
      </w:r>
      <w:r w:rsidR="007B7F0E" w:rsidRPr="00E5155C">
        <w:t>, revize případně výměna svislého dopravního značení a doplnění nebo nové osazení směrových sloupků</w:t>
      </w:r>
      <w:r w:rsidR="007B7F0E">
        <w:t xml:space="preserve"> a svodidel</w:t>
      </w:r>
      <w:r w:rsidR="007B7F0E" w:rsidRPr="00E5155C">
        <w:t>.</w:t>
      </w:r>
    </w:p>
    <w:p w:rsidR="005F7FB7" w:rsidRDefault="00076BE1" w:rsidP="005F7FB7">
      <w:r w:rsidRPr="00476A5C">
        <w:t xml:space="preserve">Celkové délka rekonstruované komunikace je </w:t>
      </w:r>
      <w:r w:rsidR="007B7F0E" w:rsidRPr="00476A5C">
        <w:t xml:space="preserve">2282,75m </w:t>
      </w:r>
      <w:r w:rsidRPr="00476A5C">
        <w:t xml:space="preserve">a plocha oprav je </w:t>
      </w:r>
      <w:r w:rsidR="007B7F0E" w:rsidRPr="00476A5C">
        <w:t>16 330</w:t>
      </w:r>
      <w:r w:rsidRPr="00476A5C">
        <w:t>m</w:t>
      </w:r>
      <w:r w:rsidRPr="00476A5C">
        <w:rPr>
          <w:vertAlign w:val="superscript"/>
        </w:rPr>
        <w:t>2</w:t>
      </w:r>
      <w:r w:rsidRPr="00476A5C">
        <w:t xml:space="preserve">. </w:t>
      </w:r>
    </w:p>
    <w:p w:rsidR="00191F64" w:rsidRDefault="00191F64" w:rsidP="005F7FB7">
      <w:pPr>
        <w:rPr>
          <w:rFonts w:asciiTheme="minorHAnsi" w:eastAsia="Times New Roman" w:hAnsiTheme="minorHAnsi" w:cs="Arial"/>
        </w:rPr>
      </w:pPr>
    </w:p>
    <w:p w:rsidR="00191F64" w:rsidRPr="00191F64" w:rsidRDefault="00191F64" w:rsidP="00191F64">
      <w:pPr>
        <w:rPr>
          <w:rFonts w:asciiTheme="minorHAnsi" w:eastAsia="Times New Roman" w:hAnsiTheme="minorHAnsi" w:cs="Arial"/>
        </w:rPr>
      </w:pPr>
      <w:r w:rsidRPr="00191F64">
        <w:rPr>
          <w:rFonts w:asciiTheme="minorHAnsi" w:eastAsia="Times New Roman" w:hAnsiTheme="minorHAnsi" w:cs="Arial"/>
        </w:rPr>
        <w:t>Z důvodu naměřených vysokých hodnot PAU v asfaltových vrstvách a zatřídění do kategorie ZAS-T4 dle vyhlášky 130/2019 Sb. se znovu získaná asfaltová směs kvalitativní třídy ZAS-T3 nebo ZAS-T4 nestává odpadem, ale vedlejším produktem, pokud se použije v technologii recyklace za studena na místě, a to při použití asfaltového pojiva v podobě asfaltové emulze nebo zpěněného asfaltu samostatně nebo v kombinaci s vhodným hydraulickým pojivem.</w:t>
      </w:r>
    </w:p>
    <w:p w:rsidR="00191F64" w:rsidRPr="00191F64" w:rsidRDefault="00191F64" w:rsidP="00191F64">
      <w:pPr>
        <w:rPr>
          <w:rFonts w:asciiTheme="minorHAnsi" w:eastAsia="Times New Roman" w:hAnsiTheme="minorHAnsi" w:cs="Arial"/>
        </w:rPr>
      </w:pPr>
      <w:r w:rsidRPr="00191F64">
        <w:rPr>
          <w:rFonts w:asciiTheme="minorHAnsi" w:eastAsia="Times New Roman" w:hAnsiTheme="minorHAnsi" w:cs="Arial"/>
        </w:rPr>
        <w:lastRenderedPageBreak/>
        <w:t>Dle TP208 lze recyklovat penetrační makadam, který nesmí překročit 70% celkové hmotnosti materiálu recyklované vrstvy a s použitím cementového pojiva společně s asfaltovou emulzí nebo zpěněným asfaltem vznikne výsledná recyklovaná vrstva SC C</w:t>
      </w:r>
      <w:r w:rsidRPr="00191F64">
        <w:rPr>
          <w:rFonts w:asciiTheme="minorHAnsi" w:eastAsia="Times New Roman" w:hAnsiTheme="minorHAnsi" w:cs="Arial"/>
          <w:vertAlign w:val="subscript"/>
        </w:rPr>
        <w:t>3/4</w:t>
      </w:r>
      <w:r w:rsidRPr="00191F64">
        <w:rPr>
          <w:rFonts w:asciiTheme="minorHAnsi" w:eastAsia="Times New Roman" w:hAnsiTheme="minorHAnsi" w:cs="Arial"/>
        </w:rPr>
        <w:t>.</w:t>
      </w:r>
    </w:p>
    <w:p w:rsidR="00191F64" w:rsidRDefault="00191F64" w:rsidP="005F7FB7">
      <w:pPr>
        <w:rPr>
          <w:rFonts w:asciiTheme="minorHAnsi" w:eastAsia="Times New Roman" w:hAnsiTheme="minorHAnsi" w:cs="Arial"/>
        </w:rPr>
      </w:pPr>
    </w:p>
    <w:p w:rsidR="005F7FB7" w:rsidRPr="009A42C9" w:rsidRDefault="00191F64" w:rsidP="005F7FB7">
      <w:pPr>
        <w:rPr>
          <w:rFonts w:asciiTheme="minorHAnsi" w:eastAsia="Times New Roman" w:hAnsiTheme="minorHAnsi" w:cs="Arial"/>
        </w:rPr>
      </w:pPr>
      <w:r>
        <w:rPr>
          <w:rFonts w:asciiTheme="minorHAnsi" w:eastAsia="Times New Roman" w:hAnsiTheme="minorHAnsi" w:cs="Arial"/>
        </w:rPr>
        <w:t>V celém úseku b</w:t>
      </w:r>
      <w:r w:rsidR="005F7FB7" w:rsidRPr="00093A69">
        <w:rPr>
          <w:rFonts w:asciiTheme="minorHAnsi" w:eastAsia="Times New Roman" w:hAnsiTheme="minorHAnsi" w:cs="Arial"/>
        </w:rPr>
        <w:t xml:space="preserve">ude </w:t>
      </w:r>
      <w:r>
        <w:rPr>
          <w:rFonts w:asciiTheme="minorHAnsi" w:eastAsia="Times New Roman" w:hAnsiTheme="minorHAnsi" w:cs="Arial"/>
        </w:rPr>
        <w:t>odfrézován</w:t>
      </w:r>
      <w:r w:rsidR="005F7FB7" w:rsidRPr="00093A69">
        <w:rPr>
          <w:rFonts w:asciiTheme="minorHAnsi" w:eastAsia="Times New Roman" w:hAnsiTheme="minorHAnsi" w:cs="Arial"/>
        </w:rPr>
        <w:t xml:space="preserve"> asfaltový povrch </w:t>
      </w:r>
      <w:r>
        <w:rPr>
          <w:rFonts w:asciiTheme="minorHAnsi" w:eastAsia="Times New Roman" w:hAnsiTheme="minorHAnsi" w:cs="Arial"/>
        </w:rPr>
        <w:t>v </w:t>
      </w:r>
      <w:proofErr w:type="spellStart"/>
      <w:r>
        <w:rPr>
          <w:rFonts w:asciiTheme="minorHAnsi" w:eastAsia="Times New Roman" w:hAnsiTheme="minorHAnsi" w:cs="Arial"/>
        </w:rPr>
        <w:t>tl</w:t>
      </w:r>
      <w:proofErr w:type="spellEnd"/>
      <w:r>
        <w:rPr>
          <w:rFonts w:asciiTheme="minorHAnsi" w:eastAsia="Times New Roman" w:hAnsiTheme="minorHAnsi" w:cs="Arial"/>
        </w:rPr>
        <w:t xml:space="preserve">. 100mm </w:t>
      </w:r>
      <w:r w:rsidR="005F7FB7" w:rsidRPr="009A42C9">
        <w:rPr>
          <w:rFonts w:asciiTheme="minorHAnsi" w:eastAsia="Times New Roman" w:hAnsiTheme="minorHAnsi" w:cs="Arial"/>
        </w:rPr>
        <w:t xml:space="preserve"> </w:t>
      </w:r>
      <w:r w:rsidRPr="00191F64">
        <w:rPr>
          <w:rFonts w:asciiTheme="minorHAnsi" w:eastAsia="Times New Roman" w:hAnsiTheme="minorHAnsi" w:cs="Arial"/>
        </w:rPr>
        <w:t xml:space="preserve">a pomocí technologického procesu recyklace na místě za studena </w:t>
      </w:r>
      <w:r w:rsidR="00D62821">
        <w:rPr>
          <w:rFonts w:asciiTheme="minorHAnsi" w:eastAsia="Times New Roman" w:hAnsiTheme="minorHAnsi" w:cs="Arial"/>
        </w:rPr>
        <w:t xml:space="preserve">a s doplněním nedostatku materiálu </w:t>
      </w:r>
      <w:r w:rsidRPr="00191F64">
        <w:rPr>
          <w:rFonts w:asciiTheme="minorHAnsi" w:eastAsia="Times New Roman" w:hAnsiTheme="minorHAnsi" w:cs="Arial"/>
        </w:rPr>
        <w:t xml:space="preserve">bude vyrobena stmelená vrstva </w:t>
      </w:r>
      <w:proofErr w:type="spellStart"/>
      <w:r w:rsidR="00D62821">
        <w:rPr>
          <w:rFonts w:asciiTheme="minorHAnsi" w:eastAsia="Times New Roman" w:hAnsiTheme="minorHAnsi" w:cs="Arial"/>
        </w:rPr>
        <w:t>tl</w:t>
      </w:r>
      <w:proofErr w:type="spellEnd"/>
      <w:r w:rsidR="00D62821">
        <w:rPr>
          <w:rFonts w:asciiTheme="minorHAnsi" w:eastAsia="Times New Roman" w:hAnsiTheme="minorHAnsi" w:cs="Arial"/>
        </w:rPr>
        <w:t xml:space="preserve">. 150mm </w:t>
      </w:r>
      <w:r w:rsidRPr="00191F64">
        <w:rPr>
          <w:rFonts w:asciiTheme="minorHAnsi" w:eastAsia="Times New Roman" w:hAnsiTheme="minorHAnsi" w:cs="Arial"/>
        </w:rPr>
        <w:t xml:space="preserve">a poté bude položena </w:t>
      </w:r>
      <w:r w:rsidR="00D62821">
        <w:rPr>
          <w:rFonts w:asciiTheme="minorHAnsi" w:eastAsia="Times New Roman" w:hAnsiTheme="minorHAnsi" w:cs="Arial"/>
        </w:rPr>
        <w:t>podkladní</w:t>
      </w:r>
      <w:r w:rsidRPr="00191F64">
        <w:rPr>
          <w:rFonts w:asciiTheme="minorHAnsi" w:eastAsia="Times New Roman" w:hAnsiTheme="minorHAnsi" w:cs="Arial"/>
        </w:rPr>
        <w:t xml:space="preserve"> a obrusná vrstva vozovky.</w:t>
      </w:r>
    </w:p>
    <w:p w:rsidR="003E5C13" w:rsidRPr="00191F64" w:rsidRDefault="003E5C13" w:rsidP="00191F64">
      <w:pPr>
        <w:rPr>
          <w:rFonts w:asciiTheme="minorHAnsi" w:eastAsia="Times New Roman" w:hAnsiTheme="minorHAnsi" w:cs="Arial"/>
        </w:rPr>
      </w:pPr>
    </w:p>
    <w:p w:rsidR="00003CC4" w:rsidRPr="00240E73" w:rsidRDefault="00E95C50" w:rsidP="00003CC4">
      <w:pPr>
        <w:tabs>
          <w:tab w:val="right" w:pos="7088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Rek</w:t>
      </w:r>
      <w:r w:rsidR="00003CC4" w:rsidRPr="00240E73">
        <w:rPr>
          <w:b/>
          <w:sz w:val="22"/>
          <w:szCs w:val="22"/>
          <w:u w:val="single"/>
        </w:rPr>
        <w:t xml:space="preserve">onstrukce </w:t>
      </w:r>
      <w:r w:rsidR="009A5B3C">
        <w:rPr>
          <w:b/>
          <w:sz w:val="22"/>
          <w:szCs w:val="22"/>
          <w:u w:val="single"/>
        </w:rPr>
        <w:t xml:space="preserve">komunikace </w:t>
      </w:r>
      <w:r w:rsidR="007324F4" w:rsidRPr="00240E73">
        <w:rPr>
          <w:b/>
          <w:sz w:val="22"/>
          <w:szCs w:val="22"/>
          <w:u w:val="single"/>
        </w:rPr>
        <w:tab/>
        <w:t>D1-N-</w:t>
      </w:r>
      <w:r>
        <w:rPr>
          <w:b/>
          <w:sz w:val="22"/>
          <w:szCs w:val="22"/>
          <w:u w:val="single"/>
        </w:rPr>
        <w:t>8</w:t>
      </w:r>
      <w:r w:rsidR="00003CC4" w:rsidRPr="00240E73">
        <w:rPr>
          <w:b/>
          <w:sz w:val="22"/>
          <w:szCs w:val="22"/>
          <w:u w:val="single"/>
        </w:rPr>
        <w:t>/PIII</w:t>
      </w:r>
    </w:p>
    <w:p w:rsidR="00E95C50" w:rsidRDefault="00E95C50" w:rsidP="00003CC4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Frézování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-100mm</w:t>
      </w:r>
    </w:p>
    <w:p w:rsidR="00E95C50" w:rsidRDefault="00E95C50" w:rsidP="00003CC4">
      <w:pPr>
        <w:tabs>
          <w:tab w:val="left" w:pos="3544"/>
          <w:tab w:val="right" w:pos="7088"/>
        </w:tabs>
        <w:rPr>
          <w:sz w:val="22"/>
          <w:szCs w:val="22"/>
        </w:rPr>
      </w:pPr>
    </w:p>
    <w:p w:rsidR="00003CC4" w:rsidRDefault="007324F4" w:rsidP="00003CC4">
      <w:pPr>
        <w:tabs>
          <w:tab w:val="left" w:pos="3544"/>
          <w:tab w:val="right" w:pos="7088"/>
        </w:tabs>
        <w:rPr>
          <w:sz w:val="22"/>
          <w:szCs w:val="22"/>
        </w:rPr>
      </w:pPr>
      <w:r w:rsidRPr="00240E73">
        <w:rPr>
          <w:sz w:val="22"/>
          <w:szCs w:val="22"/>
        </w:rPr>
        <w:t>Asfaltový beton</w:t>
      </w:r>
      <w:r w:rsidRPr="00240E73">
        <w:rPr>
          <w:sz w:val="22"/>
          <w:szCs w:val="22"/>
        </w:rPr>
        <w:tab/>
        <w:t>ACO</w:t>
      </w:r>
      <w:r w:rsidR="00003CC4" w:rsidRPr="00240E73">
        <w:rPr>
          <w:sz w:val="22"/>
          <w:szCs w:val="22"/>
        </w:rPr>
        <w:t xml:space="preserve"> 11</w:t>
      </w:r>
      <w:r w:rsidR="00003CC4" w:rsidRPr="00240E73">
        <w:rPr>
          <w:sz w:val="22"/>
          <w:szCs w:val="22"/>
        </w:rPr>
        <w:tab/>
        <w:t xml:space="preserve"> 40mm</w:t>
      </w:r>
    </w:p>
    <w:p w:rsidR="008078F6" w:rsidRPr="007E79EF" w:rsidRDefault="008078F6" w:rsidP="00003CC4">
      <w:pPr>
        <w:tabs>
          <w:tab w:val="left" w:pos="3544"/>
          <w:tab w:val="right" w:pos="7088"/>
        </w:tabs>
        <w:rPr>
          <w:sz w:val="22"/>
          <w:szCs w:val="22"/>
          <w:vertAlign w:val="superscript"/>
        </w:rPr>
      </w:pPr>
      <w:r>
        <w:rPr>
          <w:sz w:val="22"/>
          <w:szCs w:val="22"/>
        </w:rPr>
        <w:t>Spojovací postřik</w:t>
      </w:r>
      <w:r>
        <w:rPr>
          <w:sz w:val="22"/>
          <w:szCs w:val="22"/>
        </w:rPr>
        <w:tab/>
        <w:t>PS</w:t>
      </w:r>
      <w:r w:rsidR="007E79EF">
        <w:rPr>
          <w:sz w:val="22"/>
          <w:szCs w:val="22"/>
        </w:rPr>
        <w:t xml:space="preserve"> 0,2 kg/m</w:t>
      </w:r>
      <w:r w:rsidR="007E79EF">
        <w:rPr>
          <w:sz w:val="22"/>
          <w:szCs w:val="22"/>
          <w:vertAlign w:val="superscript"/>
        </w:rPr>
        <w:t>2</w:t>
      </w:r>
    </w:p>
    <w:p w:rsidR="00003CC4" w:rsidRPr="00240E73" w:rsidRDefault="007324F4" w:rsidP="00003CC4">
      <w:pPr>
        <w:tabs>
          <w:tab w:val="left" w:pos="3544"/>
          <w:tab w:val="right" w:pos="7088"/>
        </w:tabs>
        <w:rPr>
          <w:sz w:val="22"/>
          <w:szCs w:val="22"/>
        </w:rPr>
      </w:pPr>
      <w:r w:rsidRPr="00240E73">
        <w:rPr>
          <w:sz w:val="22"/>
          <w:szCs w:val="22"/>
        </w:rPr>
        <w:t>Obalové kamenivo</w:t>
      </w:r>
      <w:r w:rsidRPr="00240E73">
        <w:rPr>
          <w:sz w:val="22"/>
          <w:szCs w:val="22"/>
        </w:rPr>
        <w:tab/>
        <w:t>ACP</w:t>
      </w:r>
      <w:r w:rsidR="00003CC4" w:rsidRPr="00240E73">
        <w:rPr>
          <w:sz w:val="22"/>
          <w:szCs w:val="22"/>
        </w:rPr>
        <w:t xml:space="preserve"> 16</w:t>
      </w:r>
      <w:r w:rsidRPr="00240E73">
        <w:rPr>
          <w:sz w:val="22"/>
          <w:szCs w:val="22"/>
        </w:rPr>
        <w:t>+</w:t>
      </w:r>
      <w:r w:rsidRPr="00240E73">
        <w:rPr>
          <w:sz w:val="22"/>
          <w:szCs w:val="22"/>
        </w:rPr>
        <w:tab/>
        <w:t xml:space="preserve"> </w:t>
      </w:r>
      <w:r w:rsidR="00B101EF">
        <w:rPr>
          <w:sz w:val="22"/>
          <w:szCs w:val="22"/>
        </w:rPr>
        <w:t>7</w:t>
      </w:r>
      <w:r w:rsidR="00003CC4" w:rsidRPr="00240E73">
        <w:rPr>
          <w:sz w:val="22"/>
          <w:szCs w:val="22"/>
        </w:rPr>
        <w:t>0mm</w:t>
      </w:r>
    </w:p>
    <w:p w:rsidR="008078F6" w:rsidRPr="007E79EF" w:rsidRDefault="006919A8" w:rsidP="008078F6">
      <w:pPr>
        <w:tabs>
          <w:tab w:val="left" w:pos="3544"/>
          <w:tab w:val="right" w:pos="7088"/>
        </w:tabs>
        <w:rPr>
          <w:sz w:val="22"/>
          <w:szCs w:val="22"/>
          <w:vertAlign w:val="superscript"/>
        </w:rPr>
      </w:pPr>
      <w:r>
        <w:rPr>
          <w:sz w:val="22"/>
          <w:szCs w:val="22"/>
        </w:rPr>
        <w:t>Infiltrační postřik</w:t>
      </w:r>
      <w:r>
        <w:rPr>
          <w:sz w:val="22"/>
          <w:szCs w:val="22"/>
        </w:rPr>
        <w:tab/>
        <w:t>PI</w:t>
      </w:r>
      <w:r w:rsidR="007E79EF">
        <w:rPr>
          <w:sz w:val="22"/>
          <w:szCs w:val="22"/>
        </w:rPr>
        <w:t xml:space="preserve"> 0,7 kg/m</w:t>
      </w:r>
      <w:r w:rsidR="007E79EF">
        <w:rPr>
          <w:sz w:val="22"/>
          <w:szCs w:val="22"/>
          <w:vertAlign w:val="superscript"/>
        </w:rPr>
        <w:t>2</w:t>
      </w:r>
    </w:p>
    <w:p w:rsidR="00003CC4" w:rsidRPr="00240E73" w:rsidRDefault="00E95C50" w:rsidP="00003CC4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Stabilizace cementem</w:t>
      </w:r>
      <w:r w:rsidR="00003CC4" w:rsidRPr="00240E73">
        <w:rPr>
          <w:sz w:val="22"/>
          <w:szCs w:val="22"/>
        </w:rPr>
        <w:tab/>
      </w:r>
      <w:r>
        <w:rPr>
          <w:sz w:val="22"/>
          <w:szCs w:val="22"/>
        </w:rPr>
        <w:t>RS 0/32 CA (na místě) TP208</w:t>
      </w:r>
      <w:r w:rsidR="00003CC4" w:rsidRPr="00240E73">
        <w:rPr>
          <w:sz w:val="22"/>
          <w:szCs w:val="22"/>
        </w:rPr>
        <w:tab/>
        <w:t xml:space="preserve"> 150mm</w:t>
      </w:r>
    </w:p>
    <w:p w:rsidR="00003CC4" w:rsidRPr="00240E73" w:rsidRDefault="00E95C50" w:rsidP="00003CC4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Stávající konstrukční vrstvy</w:t>
      </w:r>
      <w:r w:rsidR="007324F4" w:rsidRPr="00240E73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 xml:space="preserve">         </w:t>
      </w:r>
      <w:r>
        <w:rPr>
          <w:sz w:val="22"/>
          <w:szCs w:val="22"/>
          <w:u w:val="single"/>
        </w:rPr>
        <w:tab/>
        <w:t xml:space="preserve"> </w:t>
      </w:r>
    </w:p>
    <w:p w:rsidR="00003CC4" w:rsidRPr="00240E73" w:rsidRDefault="007324F4" w:rsidP="00003CC4">
      <w:pPr>
        <w:tabs>
          <w:tab w:val="left" w:pos="3544"/>
          <w:tab w:val="right" w:pos="7088"/>
        </w:tabs>
        <w:rPr>
          <w:sz w:val="22"/>
          <w:szCs w:val="22"/>
        </w:rPr>
      </w:pPr>
      <w:r w:rsidRPr="00240E73">
        <w:rPr>
          <w:sz w:val="22"/>
          <w:szCs w:val="22"/>
        </w:rPr>
        <w:t>Celkem</w:t>
      </w:r>
      <w:r w:rsidRPr="00240E73">
        <w:rPr>
          <w:sz w:val="22"/>
          <w:szCs w:val="22"/>
        </w:rPr>
        <w:tab/>
      </w:r>
      <w:r w:rsidRPr="00240E73">
        <w:rPr>
          <w:sz w:val="22"/>
          <w:szCs w:val="22"/>
        </w:rPr>
        <w:tab/>
      </w:r>
      <w:r w:rsidR="00ED7310">
        <w:rPr>
          <w:sz w:val="22"/>
          <w:szCs w:val="22"/>
        </w:rPr>
        <w:t>+</w:t>
      </w:r>
      <w:r w:rsidR="00E95C50">
        <w:rPr>
          <w:sz w:val="22"/>
          <w:szCs w:val="22"/>
        </w:rPr>
        <w:t>160</w:t>
      </w:r>
      <w:r w:rsidR="00003CC4" w:rsidRPr="00240E73">
        <w:rPr>
          <w:sz w:val="22"/>
          <w:szCs w:val="22"/>
        </w:rPr>
        <w:t>mm</w:t>
      </w:r>
    </w:p>
    <w:p w:rsidR="00EB79A3" w:rsidRDefault="00003CC4" w:rsidP="00003CC4">
      <w:pPr>
        <w:spacing w:before="240"/>
        <w:rPr>
          <w:rFonts w:cs="Arial"/>
        </w:rPr>
      </w:pPr>
      <w:r w:rsidRPr="00240E73">
        <w:rPr>
          <w:rFonts w:asciiTheme="minorHAnsi" w:hAnsiTheme="minorHAnsi" w:cstheme="minorHAnsi"/>
        </w:rPr>
        <w:t>Návrh konstrukce komunikací se provádí dle TP 170</w:t>
      </w:r>
      <w:r w:rsidRPr="00240E73">
        <w:rPr>
          <w:rFonts w:cs="Arial"/>
        </w:rPr>
        <w:t>.</w:t>
      </w:r>
    </w:p>
    <w:p w:rsidR="00191F64" w:rsidRDefault="00191F64" w:rsidP="00191F64">
      <w:pPr>
        <w:rPr>
          <w:rFonts w:asciiTheme="minorHAnsi" w:eastAsia="Times New Roman" w:hAnsiTheme="minorHAnsi" w:cs="Arial"/>
        </w:rPr>
      </w:pPr>
    </w:p>
    <w:p w:rsidR="00191F64" w:rsidRPr="00191F64" w:rsidRDefault="00191F64" w:rsidP="00191F64">
      <w:pPr>
        <w:rPr>
          <w:rFonts w:asciiTheme="minorHAnsi" w:eastAsia="Times New Roman" w:hAnsiTheme="minorHAnsi" w:cs="Arial"/>
        </w:rPr>
      </w:pPr>
      <w:r w:rsidRPr="009A42C9">
        <w:rPr>
          <w:rFonts w:asciiTheme="minorHAnsi" w:eastAsia="Times New Roman" w:hAnsiTheme="minorHAnsi" w:cs="Arial"/>
        </w:rPr>
        <w:t xml:space="preserve">Komunikace bude směrově vedena v trase stávající komunikace a výškové řešení rekonstruované komunikace bude </w:t>
      </w:r>
      <w:r>
        <w:rPr>
          <w:rFonts w:asciiTheme="minorHAnsi" w:eastAsia="Times New Roman" w:hAnsiTheme="minorHAnsi" w:cs="Arial"/>
        </w:rPr>
        <w:t xml:space="preserve">v maximální míře </w:t>
      </w:r>
      <w:r w:rsidRPr="009A42C9">
        <w:rPr>
          <w:rFonts w:asciiTheme="minorHAnsi" w:eastAsia="Times New Roman" w:hAnsiTheme="minorHAnsi" w:cs="Arial"/>
        </w:rPr>
        <w:t>kopírovat stávající stav</w:t>
      </w:r>
      <w:r w:rsidR="00A975C1">
        <w:rPr>
          <w:rFonts w:asciiTheme="minorHAnsi" w:eastAsia="Times New Roman" w:hAnsiTheme="minorHAnsi" w:cs="Arial"/>
        </w:rPr>
        <w:t>, který bude navýšen o 160mm.</w:t>
      </w:r>
    </w:p>
    <w:p w:rsidR="00191F64" w:rsidRPr="00191F64" w:rsidRDefault="00191F64" w:rsidP="00191F64">
      <w:pPr>
        <w:rPr>
          <w:rFonts w:asciiTheme="minorHAnsi" w:eastAsia="Times New Roman" w:hAnsiTheme="minorHAnsi" w:cs="Arial"/>
        </w:rPr>
      </w:pPr>
      <w:r w:rsidRPr="00191F64">
        <w:rPr>
          <w:rFonts w:asciiTheme="minorHAnsi" w:eastAsia="Times New Roman" w:hAnsiTheme="minorHAnsi" w:cs="Arial"/>
        </w:rPr>
        <w:t xml:space="preserve">Silnice je navržena kategorie S6,5/60 jako obousměrná komunikace v šířce 5,50m, s jízdními pruhy šířky 2,75m a po obou stranách nezpevněná krajnice šířky 0,5m. </w:t>
      </w:r>
    </w:p>
    <w:p w:rsidR="00793849" w:rsidRDefault="00793849" w:rsidP="00793849">
      <w:pPr>
        <w:suppressAutoHyphens w:val="0"/>
        <w:spacing w:line="240" w:lineRule="auto"/>
        <w:rPr>
          <w:highlight w:val="yellow"/>
        </w:rPr>
      </w:pPr>
    </w:p>
    <w:p w:rsidR="00793849" w:rsidRPr="00793849" w:rsidRDefault="00793849" w:rsidP="00793849">
      <w:pPr>
        <w:suppressAutoHyphens w:val="0"/>
        <w:spacing w:line="240" w:lineRule="auto"/>
      </w:pPr>
      <w:r w:rsidRPr="00793849">
        <w:t>Bude provedeno výškové vyrovnání a zpevněná úprava napojení přilehlých nemovitostí.</w:t>
      </w:r>
    </w:p>
    <w:p w:rsidR="00793849" w:rsidRPr="00793849" w:rsidRDefault="00793849" w:rsidP="00793849">
      <w:pPr>
        <w:suppressAutoHyphens w:val="0"/>
        <w:spacing w:line="240" w:lineRule="auto"/>
      </w:pPr>
      <w:r w:rsidRPr="00793849">
        <w:t>Na krajnicích budou strženy drny a poté budou dorovnány tak, aby odpovídaly nové niveletě zpevněné hrany vozovky. Pro dorovnání krajnic bude použit</w:t>
      </w:r>
      <w:r w:rsidR="002A555A">
        <w:t>a</w:t>
      </w:r>
      <w:r w:rsidRPr="00793849">
        <w:t xml:space="preserve"> </w:t>
      </w:r>
      <w:proofErr w:type="spellStart"/>
      <w:r w:rsidR="002A555A">
        <w:t>štěrkodrť</w:t>
      </w:r>
      <w:proofErr w:type="spellEnd"/>
      <w:r w:rsidRPr="00793849">
        <w:t>. Zemina z krajnic bude odvezena na skládku.</w:t>
      </w:r>
    </w:p>
    <w:p w:rsidR="00793849" w:rsidRDefault="00793849" w:rsidP="00793849">
      <w:pPr>
        <w:suppressAutoHyphens w:val="0"/>
        <w:spacing w:line="240" w:lineRule="auto"/>
      </w:pPr>
      <w:r w:rsidRPr="00793849">
        <w:t xml:space="preserve">Nezpevněné plochy </w:t>
      </w:r>
      <w:r w:rsidR="004E6E21">
        <w:t xml:space="preserve">a svahy </w:t>
      </w:r>
      <w:r w:rsidRPr="00793849">
        <w:t xml:space="preserve">budou urovnány a zatravněny </w:t>
      </w:r>
      <w:proofErr w:type="spellStart"/>
      <w:r w:rsidRPr="00793849">
        <w:t>hydroosevem</w:t>
      </w:r>
      <w:proofErr w:type="spellEnd"/>
      <w:r w:rsidRPr="00793849">
        <w:t>.</w:t>
      </w:r>
    </w:p>
    <w:p w:rsidR="00290F61" w:rsidRDefault="00290F61" w:rsidP="00793849">
      <w:pPr>
        <w:suppressAutoHyphens w:val="0"/>
        <w:spacing w:line="240" w:lineRule="auto"/>
      </w:pPr>
    </w:p>
    <w:p w:rsidR="00290F61" w:rsidRDefault="00290F61" w:rsidP="00793849">
      <w:pPr>
        <w:suppressAutoHyphens w:val="0"/>
        <w:spacing w:line="240" w:lineRule="auto"/>
      </w:pPr>
      <w:r>
        <w:t>V obci Záhoří ve staničení 11,775 km bude u autobusových zastávek obnovena nástupní hrana. Stávající obrubník bude vybourán a nahrazen novým BO 15/30 uloženým do betonového lože s opěrou s převýšením +0,16m a přilehlá stávající betonová dlažba autobusových zastávek bude přeskládána, aby navazovala na hranu nového obrubníku. Vodorovným dopravním značením po obou stranách komunikace vyznačeno stání pro BUS.</w:t>
      </w:r>
    </w:p>
    <w:p w:rsidR="009A5B3C" w:rsidRDefault="009A5B3C" w:rsidP="00793849">
      <w:pPr>
        <w:suppressAutoHyphens w:val="0"/>
        <w:spacing w:line="240" w:lineRule="auto"/>
      </w:pPr>
    </w:p>
    <w:p w:rsidR="009A5B3C" w:rsidRPr="000711FC" w:rsidRDefault="009A5B3C" w:rsidP="009A5B3C">
      <w:pPr>
        <w:suppressAutoHyphens w:val="0"/>
        <w:spacing w:line="240" w:lineRule="auto"/>
      </w:pPr>
      <w:r w:rsidRPr="004F1C7C">
        <w:t xml:space="preserve">Bude provedena úprava hospodářských sjezdů včetně propustku DN 400 délky </w:t>
      </w:r>
      <w:r w:rsidR="00CA4F6A">
        <w:t>6</w:t>
      </w:r>
      <w:r w:rsidRPr="004F1C7C">
        <w:t xml:space="preserve">,0 m. </w:t>
      </w:r>
      <w:r w:rsidR="00C012BE">
        <w:t>Propustky pod hospodářskými sjezdy budou pokud možno zhotoveny se šikmými čely. Mělký příkop bude vždy před vtokem/výtokem plynule zahlouben/</w:t>
      </w:r>
      <w:proofErr w:type="spellStart"/>
      <w:r w:rsidR="00C012BE">
        <w:t>vymělčen</w:t>
      </w:r>
      <w:proofErr w:type="spellEnd"/>
      <w:r w:rsidR="00C012BE">
        <w:t xml:space="preserve"> tak, aby bylo možné propustek provést. Min. hloubka dna je 0,9m pod povrchem vozovky. </w:t>
      </w:r>
      <w:r w:rsidRPr="004F1C7C">
        <w:t>Umístění</w:t>
      </w:r>
      <w:r w:rsidRPr="009B7C40">
        <w:t xml:space="preserve"> sjezdů možno v době realizace upřesnit dle aktuálního stavu. </w:t>
      </w:r>
    </w:p>
    <w:p w:rsidR="009A5B3C" w:rsidRPr="00C47347" w:rsidRDefault="009A5B3C" w:rsidP="009A5B3C">
      <w:pPr>
        <w:suppressAutoHyphens w:val="0"/>
        <w:spacing w:line="240" w:lineRule="auto"/>
      </w:pPr>
      <w:r w:rsidRPr="009A5B3C">
        <w:t>Povrch bude upraven zaválcovaným R materiálem.</w:t>
      </w:r>
    </w:p>
    <w:p w:rsidR="009A5B3C" w:rsidRDefault="009A5B3C" w:rsidP="00793849">
      <w:pPr>
        <w:suppressAutoHyphens w:val="0"/>
        <w:spacing w:line="240" w:lineRule="auto"/>
      </w:pPr>
    </w:p>
    <w:p w:rsidR="009A5B3C" w:rsidRPr="00240E73" w:rsidRDefault="009A5B3C" w:rsidP="009A5B3C">
      <w:pPr>
        <w:tabs>
          <w:tab w:val="right" w:pos="7088"/>
        </w:tabs>
        <w:rPr>
          <w:b/>
          <w:sz w:val="22"/>
          <w:szCs w:val="22"/>
          <w:u w:val="single"/>
        </w:rPr>
      </w:pPr>
      <w:r w:rsidRPr="00240E73">
        <w:rPr>
          <w:b/>
          <w:sz w:val="22"/>
          <w:szCs w:val="22"/>
          <w:u w:val="single"/>
        </w:rPr>
        <w:t xml:space="preserve">Konstrukce </w:t>
      </w:r>
      <w:r>
        <w:rPr>
          <w:b/>
          <w:sz w:val="22"/>
          <w:szCs w:val="22"/>
          <w:u w:val="single"/>
        </w:rPr>
        <w:t>hospodských sjezdů</w:t>
      </w:r>
      <w:r w:rsidRPr="00240E73">
        <w:rPr>
          <w:b/>
          <w:sz w:val="22"/>
          <w:szCs w:val="22"/>
          <w:u w:val="single"/>
        </w:rPr>
        <w:t xml:space="preserve"> </w:t>
      </w:r>
      <w:proofErr w:type="spellStart"/>
      <w:r w:rsidRPr="00240E73">
        <w:rPr>
          <w:b/>
          <w:sz w:val="22"/>
          <w:szCs w:val="22"/>
          <w:u w:val="single"/>
        </w:rPr>
        <w:t>tl</w:t>
      </w:r>
      <w:proofErr w:type="spellEnd"/>
      <w:r w:rsidRPr="00240E73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30</w:t>
      </w:r>
      <w:r w:rsidRPr="00240E73">
        <w:rPr>
          <w:b/>
          <w:sz w:val="22"/>
          <w:szCs w:val="22"/>
          <w:u w:val="single"/>
        </w:rPr>
        <w:t>0mm</w:t>
      </w:r>
      <w:r w:rsidRPr="00240E73">
        <w:rPr>
          <w:b/>
          <w:sz w:val="22"/>
          <w:szCs w:val="22"/>
          <w:u w:val="single"/>
        </w:rPr>
        <w:tab/>
      </w:r>
    </w:p>
    <w:p w:rsidR="009A5B3C" w:rsidRDefault="009A5B3C" w:rsidP="009A5B3C">
      <w:pPr>
        <w:tabs>
          <w:tab w:val="left" w:pos="3544"/>
          <w:tab w:val="right" w:pos="7088"/>
        </w:tabs>
        <w:rPr>
          <w:sz w:val="22"/>
          <w:szCs w:val="22"/>
        </w:rPr>
      </w:pPr>
      <w:r w:rsidRPr="00240E73">
        <w:rPr>
          <w:sz w:val="22"/>
          <w:szCs w:val="22"/>
        </w:rPr>
        <w:t xml:space="preserve">Asfaltový </w:t>
      </w:r>
      <w:r>
        <w:rPr>
          <w:sz w:val="22"/>
          <w:szCs w:val="22"/>
        </w:rPr>
        <w:t>recyklát</w:t>
      </w:r>
      <w:r w:rsidRPr="00240E73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5</w:t>
      </w:r>
      <w:r w:rsidRPr="00240E73">
        <w:rPr>
          <w:sz w:val="22"/>
          <w:szCs w:val="22"/>
        </w:rPr>
        <w:t>0mm</w:t>
      </w:r>
    </w:p>
    <w:p w:rsidR="009A5B3C" w:rsidRPr="00240E73" w:rsidRDefault="009A5B3C" w:rsidP="009A5B3C">
      <w:pPr>
        <w:tabs>
          <w:tab w:val="left" w:pos="3544"/>
          <w:tab w:val="right" w:pos="7088"/>
        </w:tabs>
        <w:rPr>
          <w:sz w:val="22"/>
          <w:szCs w:val="22"/>
        </w:rPr>
      </w:pPr>
      <w:r w:rsidRPr="00240E73">
        <w:rPr>
          <w:sz w:val="22"/>
          <w:szCs w:val="22"/>
        </w:rPr>
        <w:t>Mechanicky zpevněné kamenivo</w:t>
      </w:r>
      <w:r w:rsidRPr="00240E73">
        <w:rPr>
          <w:sz w:val="22"/>
          <w:szCs w:val="22"/>
        </w:rPr>
        <w:tab/>
        <w:t>MZK</w:t>
      </w:r>
      <w:r>
        <w:rPr>
          <w:sz w:val="22"/>
          <w:szCs w:val="22"/>
        </w:rPr>
        <w:tab/>
        <w:t xml:space="preserve"> 10</w:t>
      </w:r>
      <w:r w:rsidRPr="00240E73">
        <w:rPr>
          <w:sz w:val="22"/>
          <w:szCs w:val="22"/>
        </w:rPr>
        <w:t>0mm</w:t>
      </w:r>
    </w:p>
    <w:p w:rsidR="009A5B3C" w:rsidRPr="00240E73" w:rsidRDefault="009A5B3C" w:rsidP="009A5B3C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r w:rsidRPr="00240E73">
        <w:rPr>
          <w:sz w:val="22"/>
          <w:szCs w:val="22"/>
          <w:u w:val="single"/>
        </w:rPr>
        <w:t xml:space="preserve">Štěrkodrť </w:t>
      </w:r>
      <w:r>
        <w:rPr>
          <w:sz w:val="22"/>
          <w:szCs w:val="22"/>
          <w:u w:val="single"/>
        </w:rPr>
        <w:t>min.</w:t>
      </w:r>
      <w:r>
        <w:rPr>
          <w:sz w:val="22"/>
          <w:szCs w:val="22"/>
          <w:u w:val="single"/>
        </w:rPr>
        <w:tab/>
        <w:t xml:space="preserve">ŠD           </w:t>
      </w:r>
      <w:r>
        <w:rPr>
          <w:sz w:val="22"/>
          <w:szCs w:val="22"/>
          <w:u w:val="single"/>
        </w:rPr>
        <w:tab/>
        <w:t xml:space="preserve">           15</w:t>
      </w:r>
      <w:r w:rsidRPr="00240E73">
        <w:rPr>
          <w:sz w:val="22"/>
          <w:szCs w:val="22"/>
          <w:u w:val="single"/>
        </w:rPr>
        <w:t>0mm</w:t>
      </w:r>
    </w:p>
    <w:p w:rsidR="009A5B3C" w:rsidRPr="00240E73" w:rsidRDefault="009A5B3C" w:rsidP="009A5B3C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Celkem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30</w:t>
      </w:r>
      <w:r w:rsidRPr="00240E73">
        <w:rPr>
          <w:sz w:val="22"/>
          <w:szCs w:val="22"/>
        </w:rPr>
        <w:t>0mm</w:t>
      </w:r>
    </w:p>
    <w:p w:rsidR="00711A1A" w:rsidRDefault="00711A1A" w:rsidP="000E7785"/>
    <w:p w:rsidR="00383C37" w:rsidRDefault="00383C37" w:rsidP="007C3B1B">
      <w:pPr>
        <w:suppressAutoHyphens w:val="0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V obci </w:t>
      </w:r>
      <w:proofErr w:type="spellStart"/>
      <w:r>
        <w:rPr>
          <w:rFonts w:asciiTheme="minorHAnsi" w:hAnsiTheme="minorHAnsi" w:cstheme="minorHAnsi"/>
        </w:rPr>
        <w:t>Mstětice</w:t>
      </w:r>
      <w:proofErr w:type="spellEnd"/>
      <w:r>
        <w:rPr>
          <w:rFonts w:asciiTheme="minorHAnsi" w:hAnsiTheme="minorHAnsi" w:cstheme="minorHAnsi"/>
        </w:rPr>
        <w:t xml:space="preserve"> před sjezdy ve staničení km 10,960 a km 11,030 budou osazeny štěrbinové žlaby v délce 13,5m a 4,0m, které budou napojeny na stávající kanalizační potrubí.</w:t>
      </w:r>
    </w:p>
    <w:p w:rsidR="00383C37" w:rsidRDefault="00383C37" w:rsidP="007C3B1B">
      <w:pPr>
        <w:suppressAutoHyphens w:val="0"/>
        <w:spacing w:line="240" w:lineRule="auto"/>
        <w:rPr>
          <w:rFonts w:asciiTheme="minorHAnsi" w:hAnsiTheme="minorHAnsi" w:cstheme="minorHAnsi"/>
        </w:rPr>
      </w:pPr>
    </w:p>
    <w:p w:rsidR="007C3B1B" w:rsidRPr="00D25DFB" w:rsidRDefault="00711A1A" w:rsidP="007C3B1B">
      <w:pPr>
        <w:suppressAutoHyphens w:val="0"/>
        <w:spacing w:line="240" w:lineRule="auto"/>
        <w:rPr>
          <w:rFonts w:asciiTheme="minorHAnsi" w:hAnsiTheme="minorHAnsi" w:cstheme="minorHAnsi"/>
        </w:rPr>
      </w:pPr>
      <w:r w:rsidRPr="007C3B1B">
        <w:rPr>
          <w:rFonts w:asciiTheme="minorHAnsi" w:hAnsiTheme="minorHAnsi" w:cstheme="minorHAnsi"/>
        </w:rPr>
        <w:t xml:space="preserve">Bude provedena rekonstrukce propustků ve staničení km </w:t>
      </w:r>
      <w:r w:rsidR="006B67CD" w:rsidRPr="007C3B1B">
        <w:rPr>
          <w:rFonts w:asciiTheme="minorHAnsi" w:hAnsiTheme="minorHAnsi" w:cstheme="minorHAnsi"/>
        </w:rPr>
        <w:t>10,585; km 11,255 a km 11,755</w:t>
      </w:r>
      <w:r w:rsidRPr="007C3B1B">
        <w:rPr>
          <w:rFonts w:asciiTheme="minorHAnsi" w:hAnsiTheme="minorHAnsi" w:cstheme="minorHAnsi"/>
        </w:rPr>
        <w:t xml:space="preserve"> a bude zřízen nový propustek v km </w:t>
      </w:r>
      <w:r w:rsidR="006B67CD" w:rsidRPr="007C3B1B">
        <w:rPr>
          <w:rFonts w:asciiTheme="minorHAnsi" w:hAnsiTheme="minorHAnsi" w:cstheme="minorHAnsi"/>
        </w:rPr>
        <w:t>12,675</w:t>
      </w:r>
      <w:r w:rsidRPr="007C3B1B">
        <w:rPr>
          <w:rFonts w:asciiTheme="minorHAnsi" w:hAnsiTheme="minorHAnsi" w:cstheme="minorHAnsi"/>
        </w:rPr>
        <w:t>.</w:t>
      </w:r>
      <w:r w:rsidR="009A5B3C" w:rsidRPr="007C3B1B">
        <w:rPr>
          <w:rFonts w:asciiTheme="minorHAnsi" w:hAnsiTheme="minorHAnsi" w:cstheme="minorHAnsi"/>
        </w:rPr>
        <w:t xml:space="preserve"> </w:t>
      </w:r>
      <w:r w:rsidR="007C3B1B" w:rsidRPr="007C3B1B">
        <w:rPr>
          <w:rFonts w:asciiTheme="minorHAnsi" w:hAnsiTheme="minorHAnsi" w:cstheme="minorHAnsi"/>
        </w:rPr>
        <w:t>Propustky budou po obou stranách opatřeny záchytným systémem (osazením z</w:t>
      </w:r>
      <w:r w:rsidR="007C3B1B">
        <w:rPr>
          <w:rFonts w:asciiTheme="minorHAnsi" w:hAnsiTheme="minorHAnsi" w:cstheme="minorHAnsi"/>
        </w:rPr>
        <w:t>á</w:t>
      </w:r>
      <w:r w:rsidR="007C3B1B" w:rsidRPr="007C3B1B">
        <w:rPr>
          <w:rFonts w:asciiTheme="minorHAnsi" w:hAnsiTheme="minorHAnsi" w:cstheme="minorHAnsi"/>
        </w:rPr>
        <w:t>br</w:t>
      </w:r>
      <w:r w:rsidR="007C3B1B">
        <w:rPr>
          <w:rFonts w:asciiTheme="minorHAnsi" w:hAnsiTheme="minorHAnsi" w:cstheme="minorHAnsi"/>
        </w:rPr>
        <w:t>a</w:t>
      </w:r>
      <w:r w:rsidR="007C3B1B" w:rsidRPr="007C3B1B">
        <w:rPr>
          <w:rFonts w:asciiTheme="minorHAnsi" w:hAnsiTheme="minorHAnsi" w:cstheme="minorHAnsi"/>
        </w:rPr>
        <w:t xml:space="preserve">dlí příp. ocelovými svodidly). </w:t>
      </w:r>
    </w:p>
    <w:p w:rsidR="00C647B5" w:rsidRDefault="00C647B5" w:rsidP="007B09AD">
      <w:pPr>
        <w:suppressAutoHyphens w:val="0"/>
        <w:spacing w:line="240" w:lineRule="auto"/>
      </w:pPr>
    </w:p>
    <w:p w:rsidR="00046BD9" w:rsidRDefault="00310887" w:rsidP="007B09AD">
      <w:pPr>
        <w:suppressAutoHyphens w:val="0"/>
        <w:spacing w:line="240" w:lineRule="auto"/>
      </w:pPr>
      <w:r w:rsidRPr="003A65FB">
        <w:t xml:space="preserve">Ve staničení km </w:t>
      </w:r>
      <w:r w:rsidR="00D25DFB" w:rsidRPr="003A65FB">
        <w:t>10,585</w:t>
      </w:r>
      <w:r w:rsidRPr="003A65FB">
        <w:t xml:space="preserve"> bude provedena sanace stávajícího </w:t>
      </w:r>
      <w:r w:rsidR="003737B2" w:rsidRPr="003A65FB">
        <w:t>trubního</w:t>
      </w:r>
      <w:r w:rsidRPr="003A65FB">
        <w:t xml:space="preserve"> propustku</w:t>
      </w:r>
      <w:r w:rsidR="003737B2" w:rsidRPr="003A65FB">
        <w:t xml:space="preserve"> o poloměru </w:t>
      </w:r>
      <w:r w:rsidR="003737B2" w:rsidRPr="003A65FB">
        <w:rPr>
          <w:rFonts w:cs="Calibri"/>
        </w:rPr>
        <w:t>&gt;</w:t>
      </w:r>
      <w:r w:rsidR="003737B2" w:rsidRPr="003A65FB">
        <w:t xml:space="preserve"> 1m</w:t>
      </w:r>
      <w:r w:rsidRPr="003A65FB">
        <w:t xml:space="preserve">. </w:t>
      </w:r>
      <w:r w:rsidR="00D25DFB" w:rsidRPr="003A65FB">
        <w:t>Propustek b</w:t>
      </w:r>
      <w:r w:rsidRPr="003A65FB">
        <w:rPr>
          <w:rFonts w:asciiTheme="minorHAnsi" w:hAnsiTheme="minorHAnsi" w:cstheme="minorHAnsi"/>
        </w:rPr>
        <w:t xml:space="preserve">ude vyčištěn včetně nátoku a výtoku. </w:t>
      </w:r>
      <w:r w:rsidR="00C43750" w:rsidRPr="003A65FB">
        <w:rPr>
          <w:rFonts w:asciiTheme="minorHAnsi" w:hAnsiTheme="minorHAnsi" w:cstheme="minorHAnsi"/>
        </w:rPr>
        <w:t xml:space="preserve">Budou odstraněny a zlikvidovány nálety na obou </w:t>
      </w:r>
      <w:r w:rsidR="00C43750" w:rsidRPr="006158F8">
        <w:rPr>
          <w:rFonts w:asciiTheme="minorHAnsi" w:hAnsiTheme="minorHAnsi" w:cstheme="minorHAnsi"/>
        </w:rPr>
        <w:t xml:space="preserve">stranách propustku. </w:t>
      </w:r>
      <w:r w:rsidRPr="006158F8">
        <w:t xml:space="preserve"> Zdivo kamenných </w:t>
      </w:r>
      <w:r w:rsidR="00D25DFB" w:rsidRPr="006158F8">
        <w:t>stěn koryta</w:t>
      </w:r>
      <w:r w:rsidRPr="006158F8">
        <w:t xml:space="preserve"> bude </w:t>
      </w:r>
      <w:proofErr w:type="spellStart"/>
      <w:r w:rsidRPr="006158F8">
        <w:t>očistěno</w:t>
      </w:r>
      <w:proofErr w:type="spellEnd"/>
      <w:r w:rsidRPr="006158F8">
        <w:t xml:space="preserve"> včetně spár, doplněno, vyklínováno a </w:t>
      </w:r>
      <w:proofErr w:type="spellStart"/>
      <w:r w:rsidRPr="006158F8">
        <w:t>přespárováno</w:t>
      </w:r>
      <w:proofErr w:type="spellEnd"/>
      <w:r w:rsidRPr="006158F8">
        <w:t xml:space="preserve">. </w:t>
      </w:r>
      <w:r w:rsidR="006158F8" w:rsidRPr="006158F8">
        <w:rPr>
          <w:rFonts w:asciiTheme="minorHAnsi" w:eastAsia="Times New Roman" w:hAnsiTheme="minorHAnsi" w:cstheme="minorHAnsi"/>
          <w:kern w:val="0"/>
          <w:lang w:eastAsia="en-US"/>
        </w:rPr>
        <w:t>Čelní zdi budou očištěny tlakovou vodou, mechanicky budou odstraněny uvolněné části.</w:t>
      </w:r>
      <w:r w:rsidR="006158F8" w:rsidRPr="006158F8">
        <w:rPr>
          <w:rFonts w:asciiTheme="minorHAnsi" w:hAnsiTheme="minorHAnsi" w:cstheme="minorHAnsi"/>
        </w:rPr>
        <w:t xml:space="preserve"> Kamenné zdivo čelní zdi bude doplněno a </w:t>
      </w:r>
      <w:proofErr w:type="spellStart"/>
      <w:r w:rsidR="006158F8" w:rsidRPr="006158F8">
        <w:rPr>
          <w:rFonts w:asciiTheme="minorHAnsi" w:hAnsiTheme="minorHAnsi" w:cstheme="minorHAnsi"/>
        </w:rPr>
        <w:t>přespárováno</w:t>
      </w:r>
      <w:proofErr w:type="spellEnd"/>
      <w:r w:rsidR="006158F8" w:rsidRPr="006158F8">
        <w:rPr>
          <w:rFonts w:asciiTheme="minorHAnsi" w:hAnsiTheme="minorHAnsi" w:cstheme="minorHAnsi"/>
        </w:rPr>
        <w:t xml:space="preserve">. </w:t>
      </w:r>
      <w:r w:rsidRPr="006158F8">
        <w:t>Paty opěr klenby budou v porušeném rozsahu</w:t>
      </w:r>
      <w:r w:rsidRPr="00716D1F">
        <w:t xml:space="preserve"> dobetonovány. Budou vyspraveny veškeré povrchy čelních zdí a klenby cementovou maltou a opatřeny ochranným nátěrem. </w:t>
      </w:r>
      <w:r w:rsidR="00683953" w:rsidRPr="0054374F">
        <w:rPr>
          <w:rFonts w:asciiTheme="minorHAnsi" w:hAnsiTheme="minorHAnsi" w:cstheme="minorHAnsi"/>
        </w:rPr>
        <w:t xml:space="preserve">Vtok a výtok propustku bude dlážděn lomovým kamenem </w:t>
      </w:r>
      <w:proofErr w:type="spellStart"/>
      <w:r w:rsidR="00683953" w:rsidRPr="0054374F">
        <w:rPr>
          <w:rFonts w:asciiTheme="minorHAnsi" w:hAnsiTheme="minorHAnsi" w:cstheme="minorHAnsi"/>
        </w:rPr>
        <w:t>tl</w:t>
      </w:r>
      <w:proofErr w:type="spellEnd"/>
      <w:r w:rsidR="00683953" w:rsidRPr="0054374F">
        <w:rPr>
          <w:rFonts w:asciiTheme="minorHAnsi" w:hAnsiTheme="minorHAnsi" w:cstheme="minorHAnsi"/>
        </w:rPr>
        <w:t>. 200mm.</w:t>
      </w:r>
      <w:r w:rsidR="009A5B3C" w:rsidRPr="00046BD9">
        <w:tab/>
      </w:r>
    </w:p>
    <w:p w:rsidR="00370A04" w:rsidRDefault="00370A04" w:rsidP="007B09AD">
      <w:pPr>
        <w:pStyle w:val="Normln20"/>
        <w:spacing w:after="0"/>
        <w:rPr>
          <w:rFonts w:asciiTheme="minorHAnsi" w:eastAsia="Lucida Sans Unicode" w:hAnsiTheme="minorHAnsi" w:cstheme="minorHAnsi"/>
          <w:kern w:val="1"/>
          <w:lang w:eastAsia="ar-SA"/>
        </w:rPr>
      </w:pPr>
    </w:p>
    <w:p w:rsidR="00C43750" w:rsidRPr="0054374F" w:rsidRDefault="00C43750" w:rsidP="007B09AD">
      <w:pPr>
        <w:pStyle w:val="Normln20"/>
        <w:spacing w:after="0"/>
        <w:rPr>
          <w:rFonts w:asciiTheme="minorHAnsi" w:eastAsia="Lucida Sans Unicode" w:hAnsiTheme="minorHAnsi" w:cstheme="minorHAnsi"/>
          <w:kern w:val="1"/>
          <w:lang w:eastAsia="ar-SA"/>
        </w:rPr>
      </w:pPr>
      <w:r w:rsidRPr="00311CD2">
        <w:rPr>
          <w:rFonts w:asciiTheme="minorHAnsi" w:eastAsia="Lucida Sans Unicode" w:hAnsiTheme="minorHAnsi" w:cstheme="minorHAnsi"/>
          <w:kern w:val="1"/>
          <w:lang w:eastAsia="ar-SA"/>
        </w:rPr>
        <w:t>Stávající trubní propust</w:t>
      </w:r>
      <w:r w:rsidR="00D25DFB" w:rsidRPr="00311CD2">
        <w:rPr>
          <w:rFonts w:asciiTheme="minorHAnsi" w:eastAsia="Lucida Sans Unicode" w:hAnsiTheme="minorHAnsi" w:cstheme="minorHAnsi"/>
          <w:kern w:val="1"/>
          <w:lang w:eastAsia="ar-SA"/>
        </w:rPr>
        <w:t>ek</w:t>
      </w:r>
      <w:r w:rsidRPr="00311CD2">
        <w:rPr>
          <w:rFonts w:asciiTheme="minorHAnsi" w:eastAsia="Lucida Sans Unicode" w:hAnsiTheme="minorHAnsi" w:cstheme="minorHAnsi"/>
          <w:kern w:val="1"/>
          <w:lang w:eastAsia="ar-SA"/>
        </w:rPr>
        <w:t xml:space="preserve"> ve staničení km </w:t>
      </w:r>
      <w:r w:rsidR="00683953" w:rsidRPr="00311CD2">
        <w:rPr>
          <w:rFonts w:asciiTheme="minorHAnsi" w:eastAsia="Lucida Sans Unicode" w:hAnsiTheme="minorHAnsi" w:cstheme="minorHAnsi"/>
          <w:kern w:val="1"/>
          <w:lang w:eastAsia="ar-SA"/>
        </w:rPr>
        <w:t>11,255</w:t>
      </w:r>
      <w:r w:rsidRPr="00311CD2">
        <w:rPr>
          <w:rFonts w:asciiTheme="minorHAnsi" w:eastAsia="Lucida Sans Unicode" w:hAnsiTheme="minorHAnsi" w:cstheme="minorHAnsi"/>
          <w:kern w:val="1"/>
          <w:lang w:eastAsia="ar-SA"/>
        </w:rPr>
        <w:t xml:space="preserve"> bude</w:t>
      </w:r>
      <w:r w:rsidR="008D3420" w:rsidRPr="00311CD2">
        <w:rPr>
          <w:rFonts w:asciiTheme="minorHAnsi" w:eastAsia="Lucida Sans Unicode" w:hAnsiTheme="minorHAnsi" w:cstheme="minorHAnsi"/>
          <w:kern w:val="1"/>
          <w:lang w:eastAsia="ar-SA"/>
        </w:rPr>
        <w:t xml:space="preserve"> vybourán a nahrazen novým. </w:t>
      </w:r>
      <w:r w:rsidR="008D3420" w:rsidRPr="00311CD2">
        <w:rPr>
          <w:rFonts w:asciiTheme="minorHAnsi" w:hAnsiTheme="minorHAnsi" w:cstheme="minorHAnsi"/>
        </w:rPr>
        <w:t xml:space="preserve">Propustek bude sestaven ze železobetonových hrdlových trub o průměru DN600. Trouby budou uloženy na základové desce </w:t>
      </w:r>
      <w:proofErr w:type="spellStart"/>
      <w:r w:rsidR="008D3420" w:rsidRPr="00311CD2">
        <w:rPr>
          <w:rFonts w:asciiTheme="minorHAnsi" w:hAnsiTheme="minorHAnsi" w:cstheme="minorHAnsi"/>
        </w:rPr>
        <w:t>tl</w:t>
      </w:r>
      <w:proofErr w:type="spellEnd"/>
      <w:r w:rsidR="008D3420" w:rsidRPr="00311CD2">
        <w:rPr>
          <w:rFonts w:asciiTheme="minorHAnsi" w:hAnsiTheme="minorHAnsi" w:cstheme="minorHAnsi"/>
        </w:rPr>
        <w:t xml:space="preserve">. 0,15 m z betonu C20/25 – XA2. </w:t>
      </w:r>
      <w:r w:rsidR="00D32F35">
        <w:rPr>
          <w:rFonts w:asciiTheme="minorHAnsi" w:hAnsiTheme="minorHAnsi" w:cstheme="minorHAnsi"/>
        </w:rPr>
        <w:t>Přilehlý svah propustku u vtoku a výtoku je ve spádu 1:1,5. V tomto sklonu bude seříznuta i první a poslední trouba</w:t>
      </w:r>
      <w:r w:rsidR="008D3420" w:rsidRPr="00311CD2">
        <w:rPr>
          <w:rFonts w:asciiTheme="minorHAnsi" w:hAnsiTheme="minorHAnsi" w:cstheme="minorHAnsi"/>
        </w:rPr>
        <w:t xml:space="preserve">. Vtok a výtok propustku bude odlážděn lomovým kamenem </w:t>
      </w:r>
      <w:proofErr w:type="spellStart"/>
      <w:r w:rsidR="008D3420" w:rsidRPr="00311CD2">
        <w:rPr>
          <w:rFonts w:asciiTheme="minorHAnsi" w:hAnsiTheme="minorHAnsi" w:cstheme="minorHAnsi"/>
        </w:rPr>
        <w:t>tl</w:t>
      </w:r>
      <w:proofErr w:type="spellEnd"/>
      <w:r w:rsidR="008D3420" w:rsidRPr="00311CD2">
        <w:rPr>
          <w:rFonts w:asciiTheme="minorHAnsi" w:hAnsiTheme="minorHAnsi" w:cstheme="minorHAnsi"/>
        </w:rPr>
        <w:t xml:space="preserve">. 0,20 m do betonového lože </w:t>
      </w:r>
      <w:proofErr w:type="spellStart"/>
      <w:r w:rsidR="008D3420" w:rsidRPr="00311CD2">
        <w:rPr>
          <w:rFonts w:asciiTheme="minorHAnsi" w:hAnsiTheme="minorHAnsi" w:cstheme="minorHAnsi"/>
        </w:rPr>
        <w:t>tl</w:t>
      </w:r>
      <w:proofErr w:type="spellEnd"/>
      <w:r w:rsidR="008D3420" w:rsidRPr="00311CD2">
        <w:rPr>
          <w:rFonts w:asciiTheme="minorHAnsi" w:hAnsiTheme="minorHAnsi" w:cstheme="minorHAnsi"/>
        </w:rPr>
        <w:t>. 0,10m.</w:t>
      </w:r>
    </w:p>
    <w:p w:rsidR="00370A04" w:rsidRPr="00993C52" w:rsidRDefault="00370A04" w:rsidP="007B09AD">
      <w:pPr>
        <w:pStyle w:val="Normln20"/>
        <w:spacing w:after="0"/>
        <w:rPr>
          <w:rFonts w:asciiTheme="minorHAnsi" w:hAnsiTheme="minorHAnsi" w:cstheme="minorHAnsi"/>
          <w:highlight w:val="yellow"/>
        </w:rPr>
      </w:pPr>
    </w:p>
    <w:p w:rsidR="00D25DFB" w:rsidRPr="00FD5D25" w:rsidRDefault="00993C52" w:rsidP="007B09AD">
      <w:pPr>
        <w:pStyle w:val="Normln20"/>
        <w:spacing w:after="0"/>
        <w:rPr>
          <w:rFonts w:asciiTheme="minorHAnsi" w:eastAsia="Lucida Sans Unicode" w:hAnsiTheme="minorHAnsi" w:cstheme="minorHAnsi"/>
          <w:kern w:val="1"/>
          <w:lang w:eastAsia="ar-SA"/>
        </w:rPr>
      </w:pPr>
      <w:r w:rsidRPr="003A65FB">
        <w:rPr>
          <w:rFonts w:asciiTheme="minorHAnsi" w:hAnsiTheme="minorHAnsi" w:cstheme="minorHAnsi"/>
        </w:rPr>
        <w:t>Ve staničení km 11,755 bude provedena sanace stávajícího trubního propustku. Propustek bude vyčištěn včetně nátoku a výtoku.</w:t>
      </w:r>
      <w:r w:rsidR="00D25DFB" w:rsidRPr="003A65FB">
        <w:rPr>
          <w:rFonts w:asciiTheme="minorHAnsi" w:hAnsiTheme="minorHAnsi" w:cstheme="minorHAnsi"/>
        </w:rPr>
        <w:t xml:space="preserve"> Budou odstraněny a zlikvidovány nálety na obou stranách propustku. Čelní zdi </w:t>
      </w:r>
      <w:r w:rsidR="00D25DFB" w:rsidRPr="006158F8">
        <w:rPr>
          <w:rFonts w:asciiTheme="minorHAnsi" w:hAnsiTheme="minorHAnsi" w:cstheme="minorHAnsi"/>
        </w:rPr>
        <w:t>budou očištěny tlakovou vodou, mechanicky budou odstraněny uvolněné části.</w:t>
      </w:r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 xml:space="preserve"> Kamenné zdivo čelní zdi bude doplněno a </w:t>
      </w:r>
      <w:proofErr w:type="spellStart"/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>přespárováno</w:t>
      </w:r>
      <w:proofErr w:type="spellEnd"/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 xml:space="preserve">. </w:t>
      </w:r>
      <w:r w:rsidR="0054374F" w:rsidRPr="006158F8">
        <w:rPr>
          <w:rFonts w:asciiTheme="minorHAnsi" w:eastAsia="Lucida Sans Unicode" w:hAnsiTheme="minorHAnsi" w:cstheme="minorHAnsi"/>
          <w:kern w:val="1"/>
          <w:lang w:eastAsia="ar-SA"/>
        </w:rPr>
        <w:t xml:space="preserve">Stávající římsy budou nahrazeny novými betonovými. </w:t>
      </w:r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 xml:space="preserve">Vtok a výtok propustku bude dlážděn lomovým kamenem </w:t>
      </w:r>
      <w:proofErr w:type="spellStart"/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>tl</w:t>
      </w:r>
      <w:proofErr w:type="spellEnd"/>
      <w:r w:rsidR="00D25DFB" w:rsidRPr="006158F8">
        <w:rPr>
          <w:rFonts w:asciiTheme="minorHAnsi" w:eastAsia="Lucida Sans Unicode" w:hAnsiTheme="minorHAnsi" w:cstheme="minorHAnsi"/>
          <w:kern w:val="1"/>
          <w:lang w:eastAsia="ar-SA"/>
        </w:rPr>
        <w:t>. 200 mm.</w:t>
      </w:r>
      <w:r w:rsidR="00D25DFB" w:rsidRPr="00FD5D25">
        <w:rPr>
          <w:rFonts w:asciiTheme="minorHAnsi" w:eastAsia="Lucida Sans Unicode" w:hAnsiTheme="minorHAnsi" w:cstheme="minorHAnsi"/>
          <w:kern w:val="1"/>
          <w:lang w:eastAsia="ar-SA"/>
        </w:rPr>
        <w:t xml:space="preserve"> </w:t>
      </w:r>
    </w:p>
    <w:p w:rsidR="00370A04" w:rsidRDefault="00370A04" w:rsidP="00FD5D25">
      <w:pPr>
        <w:spacing w:line="240" w:lineRule="auto"/>
        <w:rPr>
          <w:rFonts w:asciiTheme="minorHAnsi" w:hAnsiTheme="minorHAnsi" w:cstheme="minorHAnsi"/>
        </w:rPr>
      </w:pPr>
    </w:p>
    <w:p w:rsidR="00FD5D25" w:rsidRPr="007E1CD7" w:rsidRDefault="00FD5D25" w:rsidP="00FD5D25">
      <w:pPr>
        <w:spacing w:line="240" w:lineRule="auto"/>
        <w:rPr>
          <w:rFonts w:asciiTheme="minorHAnsi" w:hAnsiTheme="minorHAnsi" w:cstheme="minorHAnsi"/>
        </w:rPr>
      </w:pPr>
      <w:r w:rsidRPr="00311CD2">
        <w:rPr>
          <w:rFonts w:asciiTheme="minorHAnsi" w:hAnsiTheme="minorHAnsi" w:cstheme="minorHAnsi"/>
        </w:rPr>
        <w:t xml:space="preserve">Nový propustek ve staničení 12,675 km je navržen pod silnicí III/11447 o průměru DN600 v délce 7,5m. Propustek bude sestaven ze železobetonových hrdlových trub o průměru DN600. Trouby budou uloženy na základové desce </w:t>
      </w:r>
      <w:proofErr w:type="spellStart"/>
      <w:r w:rsidRPr="00311CD2">
        <w:rPr>
          <w:rFonts w:asciiTheme="minorHAnsi" w:hAnsiTheme="minorHAnsi" w:cstheme="minorHAnsi"/>
        </w:rPr>
        <w:t>tl</w:t>
      </w:r>
      <w:proofErr w:type="spellEnd"/>
      <w:r w:rsidRPr="00311CD2">
        <w:rPr>
          <w:rFonts w:asciiTheme="minorHAnsi" w:hAnsiTheme="minorHAnsi" w:cstheme="minorHAnsi"/>
        </w:rPr>
        <w:t xml:space="preserve">. 0,15 m z betonu C20/25 – XA2. </w:t>
      </w:r>
      <w:r w:rsidR="00D32F35">
        <w:rPr>
          <w:rFonts w:asciiTheme="minorHAnsi" w:hAnsiTheme="minorHAnsi" w:cstheme="minorHAnsi"/>
        </w:rPr>
        <w:t>Přilehlý svah propustku u vtoku a výtoku je ve spádu 1:1,5. V tomto sklonu bude seříznuta i první a poslední trouba</w:t>
      </w:r>
      <w:r w:rsidR="00D32F35" w:rsidRPr="00311CD2">
        <w:rPr>
          <w:rFonts w:asciiTheme="minorHAnsi" w:hAnsiTheme="minorHAnsi" w:cstheme="minorHAnsi"/>
        </w:rPr>
        <w:t>.</w:t>
      </w:r>
      <w:r w:rsidRPr="00311CD2">
        <w:rPr>
          <w:rFonts w:asciiTheme="minorHAnsi" w:hAnsiTheme="minorHAnsi" w:cstheme="minorHAnsi"/>
        </w:rPr>
        <w:t xml:space="preserve"> Vtok a výtok propustku bude odlážděn lomovým kamenem </w:t>
      </w:r>
      <w:proofErr w:type="spellStart"/>
      <w:r w:rsidRPr="00311CD2">
        <w:rPr>
          <w:rFonts w:asciiTheme="minorHAnsi" w:hAnsiTheme="minorHAnsi" w:cstheme="minorHAnsi"/>
        </w:rPr>
        <w:t>tl</w:t>
      </w:r>
      <w:proofErr w:type="spellEnd"/>
      <w:r w:rsidRPr="00311CD2">
        <w:rPr>
          <w:rFonts w:asciiTheme="minorHAnsi" w:hAnsiTheme="minorHAnsi" w:cstheme="minorHAnsi"/>
        </w:rPr>
        <w:t xml:space="preserve">. 0,20 m do betonového lože </w:t>
      </w:r>
      <w:proofErr w:type="spellStart"/>
      <w:r w:rsidRPr="00311CD2">
        <w:rPr>
          <w:rFonts w:asciiTheme="minorHAnsi" w:hAnsiTheme="minorHAnsi" w:cstheme="minorHAnsi"/>
        </w:rPr>
        <w:t>tl</w:t>
      </w:r>
      <w:proofErr w:type="spellEnd"/>
      <w:r w:rsidRPr="00311CD2">
        <w:rPr>
          <w:rFonts w:asciiTheme="minorHAnsi" w:hAnsiTheme="minorHAnsi" w:cstheme="minorHAnsi"/>
        </w:rPr>
        <w:t>. 0,10m.</w:t>
      </w:r>
    </w:p>
    <w:p w:rsidR="00DA5A0F" w:rsidRDefault="00DA5A0F" w:rsidP="00DA5A0F">
      <w:pPr>
        <w:pStyle w:val="Normln20"/>
        <w:rPr>
          <w:szCs w:val="22"/>
        </w:rPr>
      </w:pPr>
    </w:p>
    <w:p w:rsidR="00C93645" w:rsidRPr="00C93645" w:rsidRDefault="00C93645" w:rsidP="00C93645">
      <w:pPr>
        <w:tabs>
          <w:tab w:val="right" w:pos="7088"/>
        </w:tabs>
        <w:rPr>
          <w:b/>
          <w:sz w:val="22"/>
          <w:szCs w:val="22"/>
          <w:u w:val="single"/>
        </w:rPr>
      </w:pPr>
      <w:r w:rsidRPr="00C93645">
        <w:rPr>
          <w:b/>
          <w:sz w:val="22"/>
          <w:szCs w:val="22"/>
          <w:u w:val="single"/>
        </w:rPr>
        <w:t xml:space="preserve">Konstrukce komunikace v místě propustku </w:t>
      </w:r>
      <w:proofErr w:type="spellStart"/>
      <w:r w:rsidRPr="00C93645">
        <w:rPr>
          <w:b/>
          <w:sz w:val="22"/>
          <w:szCs w:val="22"/>
          <w:u w:val="single"/>
        </w:rPr>
        <w:t>ACo</w:t>
      </w:r>
      <w:proofErr w:type="spellEnd"/>
      <w:r w:rsidRPr="00C93645">
        <w:rPr>
          <w:b/>
          <w:sz w:val="22"/>
          <w:szCs w:val="22"/>
          <w:u w:val="single"/>
        </w:rPr>
        <w:t xml:space="preserve"> 11 </w:t>
      </w:r>
      <w:proofErr w:type="spellStart"/>
      <w:r w:rsidRPr="00C93645">
        <w:rPr>
          <w:b/>
          <w:sz w:val="22"/>
          <w:szCs w:val="22"/>
          <w:u w:val="single"/>
        </w:rPr>
        <w:t>tl</w:t>
      </w:r>
      <w:proofErr w:type="spellEnd"/>
      <w:r w:rsidRPr="00C93645">
        <w:rPr>
          <w:b/>
          <w:sz w:val="22"/>
          <w:szCs w:val="22"/>
          <w:u w:val="single"/>
        </w:rPr>
        <w:t>. 470mm</w:t>
      </w:r>
      <w:r w:rsidRPr="00C93645">
        <w:rPr>
          <w:b/>
          <w:sz w:val="22"/>
          <w:szCs w:val="22"/>
          <w:u w:val="single"/>
        </w:rPr>
        <w:tab/>
      </w:r>
      <w:r w:rsidR="003E6D81">
        <w:rPr>
          <w:b/>
          <w:sz w:val="22"/>
          <w:szCs w:val="22"/>
          <w:u w:val="single"/>
        </w:rPr>
        <w:t xml:space="preserve">          </w:t>
      </w:r>
      <w:r w:rsidRPr="00C93645">
        <w:rPr>
          <w:b/>
          <w:sz w:val="22"/>
          <w:szCs w:val="22"/>
          <w:u w:val="single"/>
        </w:rPr>
        <w:t>D1-N-1/PIII</w:t>
      </w:r>
      <w:r w:rsidR="003E6D81">
        <w:rPr>
          <w:b/>
          <w:sz w:val="22"/>
          <w:szCs w:val="22"/>
          <w:u w:val="single"/>
        </w:rPr>
        <w:t xml:space="preserve"> (upravené)</w:t>
      </w:r>
    </w:p>
    <w:p w:rsidR="00C93645" w:rsidRPr="00C93645" w:rsidRDefault="00C93645" w:rsidP="00C93645">
      <w:pPr>
        <w:tabs>
          <w:tab w:val="left" w:pos="3544"/>
          <w:tab w:val="right" w:pos="7088"/>
        </w:tabs>
        <w:rPr>
          <w:sz w:val="22"/>
          <w:szCs w:val="22"/>
        </w:rPr>
      </w:pPr>
      <w:r w:rsidRPr="00C93645">
        <w:rPr>
          <w:sz w:val="22"/>
          <w:szCs w:val="22"/>
        </w:rPr>
        <w:t>Asfaltový beton</w:t>
      </w:r>
      <w:r w:rsidRPr="00C93645">
        <w:rPr>
          <w:sz w:val="22"/>
          <w:szCs w:val="22"/>
        </w:rPr>
        <w:tab/>
        <w:t>ACO 11</w:t>
      </w:r>
      <w:r w:rsidRPr="00C93645">
        <w:rPr>
          <w:sz w:val="22"/>
          <w:szCs w:val="22"/>
        </w:rPr>
        <w:tab/>
        <w:t xml:space="preserve"> 40mm</w:t>
      </w:r>
    </w:p>
    <w:p w:rsidR="00E75153" w:rsidRPr="007E79EF" w:rsidRDefault="00E75153" w:rsidP="00E75153">
      <w:pPr>
        <w:tabs>
          <w:tab w:val="left" w:pos="3544"/>
          <w:tab w:val="right" w:pos="7088"/>
        </w:tabs>
        <w:rPr>
          <w:sz w:val="22"/>
          <w:szCs w:val="22"/>
          <w:vertAlign w:val="superscript"/>
        </w:rPr>
      </w:pPr>
      <w:r>
        <w:rPr>
          <w:sz w:val="22"/>
          <w:szCs w:val="22"/>
        </w:rPr>
        <w:t>Spojovací postřik</w:t>
      </w:r>
      <w:r>
        <w:rPr>
          <w:sz w:val="22"/>
          <w:szCs w:val="22"/>
        </w:rPr>
        <w:tab/>
        <w:t>PS 0,2 kg/m</w:t>
      </w:r>
      <w:r>
        <w:rPr>
          <w:sz w:val="22"/>
          <w:szCs w:val="22"/>
          <w:vertAlign w:val="superscript"/>
        </w:rPr>
        <w:t>2</w:t>
      </w:r>
    </w:p>
    <w:p w:rsidR="00C93645" w:rsidRPr="00C93645" w:rsidRDefault="00C93645" w:rsidP="00C93645">
      <w:pPr>
        <w:tabs>
          <w:tab w:val="left" w:pos="3544"/>
          <w:tab w:val="right" w:pos="7088"/>
        </w:tabs>
        <w:rPr>
          <w:sz w:val="22"/>
          <w:szCs w:val="22"/>
        </w:rPr>
      </w:pPr>
      <w:r w:rsidRPr="00C93645">
        <w:rPr>
          <w:sz w:val="22"/>
          <w:szCs w:val="22"/>
        </w:rPr>
        <w:t>Obalové kamenivo</w:t>
      </w:r>
      <w:r w:rsidRPr="00C93645">
        <w:rPr>
          <w:sz w:val="22"/>
          <w:szCs w:val="22"/>
        </w:rPr>
        <w:tab/>
        <w:t>ACP 16+</w:t>
      </w:r>
      <w:r w:rsidRPr="00C93645">
        <w:rPr>
          <w:sz w:val="22"/>
          <w:szCs w:val="22"/>
        </w:rPr>
        <w:tab/>
        <w:t xml:space="preserve"> 70mm</w:t>
      </w:r>
    </w:p>
    <w:p w:rsidR="00E75153" w:rsidRPr="007E79EF" w:rsidRDefault="00E75153" w:rsidP="00E75153">
      <w:pPr>
        <w:tabs>
          <w:tab w:val="left" w:pos="3544"/>
          <w:tab w:val="right" w:pos="7088"/>
        </w:tabs>
        <w:rPr>
          <w:sz w:val="22"/>
          <w:szCs w:val="22"/>
          <w:vertAlign w:val="superscript"/>
        </w:rPr>
      </w:pPr>
      <w:r>
        <w:rPr>
          <w:sz w:val="22"/>
          <w:szCs w:val="22"/>
        </w:rPr>
        <w:t>Infiltrační postřik</w:t>
      </w:r>
      <w:r>
        <w:rPr>
          <w:sz w:val="22"/>
          <w:szCs w:val="22"/>
        </w:rPr>
        <w:tab/>
        <w:t>PI 0,7 kg/m</w:t>
      </w:r>
      <w:r>
        <w:rPr>
          <w:sz w:val="22"/>
          <w:szCs w:val="22"/>
          <w:vertAlign w:val="superscript"/>
        </w:rPr>
        <w:t>2</w:t>
      </w:r>
    </w:p>
    <w:p w:rsidR="00C93645" w:rsidRPr="00C93645" w:rsidRDefault="00C93645" w:rsidP="00C93645">
      <w:pPr>
        <w:tabs>
          <w:tab w:val="left" w:pos="3544"/>
          <w:tab w:val="right" w:pos="7088"/>
        </w:tabs>
        <w:rPr>
          <w:sz w:val="22"/>
          <w:szCs w:val="22"/>
        </w:rPr>
      </w:pPr>
      <w:r w:rsidRPr="00C93645">
        <w:rPr>
          <w:sz w:val="22"/>
          <w:szCs w:val="22"/>
        </w:rPr>
        <w:t>Mechanicky zpevněné kamenivo</w:t>
      </w:r>
      <w:r w:rsidRPr="00C93645">
        <w:rPr>
          <w:sz w:val="22"/>
          <w:szCs w:val="22"/>
        </w:rPr>
        <w:tab/>
        <w:t>MZK</w:t>
      </w:r>
      <w:r w:rsidRPr="00C93645">
        <w:rPr>
          <w:sz w:val="22"/>
          <w:szCs w:val="22"/>
        </w:rPr>
        <w:tab/>
        <w:t xml:space="preserve"> 150mm</w:t>
      </w:r>
    </w:p>
    <w:p w:rsidR="00C93645" w:rsidRPr="00C93645" w:rsidRDefault="00C93645" w:rsidP="00C93645">
      <w:pPr>
        <w:tabs>
          <w:tab w:val="left" w:pos="3544"/>
          <w:tab w:val="right" w:pos="7088"/>
        </w:tabs>
        <w:rPr>
          <w:sz w:val="22"/>
          <w:szCs w:val="22"/>
          <w:u w:val="single"/>
        </w:rPr>
      </w:pPr>
      <w:r w:rsidRPr="00C93645">
        <w:rPr>
          <w:sz w:val="22"/>
          <w:szCs w:val="22"/>
          <w:u w:val="single"/>
        </w:rPr>
        <w:t>Štěrkodrť min.</w:t>
      </w:r>
      <w:r w:rsidRPr="00C93645">
        <w:rPr>
          <w:sz w:val="22"/>
          <w:szCs w:val="22"/>
          <w:u w:val="single"/>
        </w:rPr>
        <w:tab/>
        <w:t xml:space="preserve">ŠD           </w:t>
      </w:r>
      <w:r w:rsidRPr="00C93645">
        <w:rPr>
          <w:sz w:val="22"/>
          <w:szCs w:val="22"/>
          <w:u w:val="single"/>
        </w:rPr>
        <w:tab/>
        <w:t xml:space="preserve">           200mm</w:t>
      </w:r>
    </w:p>
    <w:p w:rsidR="00C93645" w:rsidRPr="00240E73" w:rsidRDefault="001144F8" w:rsidP="00C93645">
      <w:pPr>
        <w:tabs>
          <w:tab w:val="left" w:pos="3544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Celkem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46</w:t>
      </w:r>
      <w:r w:rsidR="00C93645" w:rsidRPr="00C93645">
        <w:rPr>
          <w:sz w:val="22"/>
          <w:szCs w:val="22"/>
        </w:rPr>
        <w:t>0mm</w:t>
      </w:r>
    </w:p>
    <w:p w:rsidR="00C93645" w:rsidRDefault="00C93645" w:rsidP="00DA5A0F">
      <w:pPr>
        <w:pStyle w:val="Normln20"/>
        <w:rPr>
          <w:szCs w:val="22"/>
        </w:rPr>
      </w:pPr>
    </w:p>
    <w:p w:rsidR="00DA5A0F" w:rsidRPr="00D1014A" w:rsidRDefault="00661036" w:rsidP="00DA5A0F">
      <w:pPr>
        <w:tabs>
          <w:tab w:val="left" w:pos="-1276"/>
          <w:tab w:val="left" w:pos="0"/>
        </w:tabs>
        <w:spacing w:line="240" w:lineRule="auto"/>
      </w:pPr>
      <w:r>
        <w:rPr>
          <w:rFonts w:cs="Arial"/>
          <w:lang w:eastAsia="en-US"/>
        </w:rPr>
        <w:t>V rámci výstavby rekonstrukce komunikace budou</w:t>
      </w:r>
      <w:r w:rsidRPr="00E57374">
        <w:rPr>
          <w:rFonts w:cs="Arial"/>
          <w:lang w:eastAsia="en-US"/>
        </w:rPr>
        <w:t xml:space="preserve"> zahrnuté náklady na opravu krytu komuni</w:t>
      </w:r>
      <w:r w:rsidR="0049630D">
        <w:rPr>
          <w:rFonts w:cs="Arial"/>
          <w:lang w:eastAsia="en-US"/>
        </w:rPr>
        <w:t xml:space="preserve">kací objízdných tras v rozsahu </w:t>
      </w:r>
      <w:r>
        <w:rPr>
          <w:rFonts w:cs="Arial"/>
          <w:lang w:eastAsia="en-US"/>
        </w:rPr>
        <w:t>1</w:t>
      </w:r>
      <w:r w:rsidRPr="00E57374">
        <w:rPr>
          <w:rFonts w:cs="Arial"/>
          <w:lang w:eastAsia="en-US"/>
        </w:rPr>
        <w:t>5%.</w:t>
      </w:r>
      <w:r>
        <w:rPr>
          <w:rFonts w:cs="Arial"/>
          <w:lang w:eastAsia="en-US"/>
        </w:rPr>
        <w:t xml:space="preserve"> </w:t>
      </w:r>
      <w:r w:rsidR="00DA5A0F" w:rsidRPr="00D1014A">
        <w:t>Na</w:t>
      </w:r>
      <w:r w:rsidR="0049630D">
        <w:t xml:space="preserve"> </w:t>
      </w:r>
      <w:r w:rsidR="00DA5A0F" w:rsidRPr="00D1014A">
        <w:t xml:space="preserve">silnici </w:t>
      </w:r>
      <w:r w:rsidR="00CF67D6" w:rsidRPr="00853CD5">
        <w:rPr>
          <w:rFonts w:cs="Arial"/>
        </w:rPr>
        <w:t>III/11438 a III/11446</w:t>
      </w:r>
      <w:r w:rsidR="00DA5A0F" w:rsidRPr="00D1014A">
        <w:t xml:space="preserve"> o ploše očekávaných oprav </w:t>
      </w:r>
      <w:r w:rsidR="00BB4143" w:rsidRPr="00105493">
        <w:t>4 600</w:t>
      </w:r>
      <w:r w:rsidR="00DA5A0F" w:rsidRPr="00105493">
        <w:t>,0 m</w:t>
      </w:r>
      <w:r w:rsidR="00DA5A0F" w:rsidRPr="00105493">
        <w:rPr>
          <w:vertAlign w:val="superscript"/>
        </w:rPr>
        <w:t>2</w:t>
      </w:r>
      <w:r w:rsidR="00DA5A0F" w:rsidRPr="00D1014A">
        <w:t xml:space="preserve"> bude odfrézována stávající obrusná v</w:t>
      </w:r>
      <w:r w:rsidR="00863040">
        <w:t>rstva asfaltového betonu v </w:t>
      </w:r>
      <w:proofErr w:type="spellStart"/>
      <w:r w:rsidR="00863040">
        <w:t>tl</w:t>
      </w:r>
      <w:proofErr w:type="spellEnd"/>
      <w:r w:rsidR="00863040">
        <w:t>. 4</w:t>
      </w:r>
      <w:r w:rsidR="00DA5A0F" w:rsidRPr="00D1014A">
        <w:t>0 mm. Bude provedeno očištění vozovky po provedených opravách. Poté bude proveden spojovací postřik, pokládka nové obrusné vrstvy z asfaltového betonu modifikovaného ACO 11</w:t>
      </w:r>
      <w:r w:rsidR="002339AE">
        <w:t xml:space="preserve"> </w:t>
      </w:r>
      <w:r w:rsidR="00DA5A0F" w:rsidRPr="00D1014A">
        <w:t>v </w:t>
      </w:r>
      <w:proofErr w:type="spellStart"/>
      <w:r w:rsidR="00DA5A0F" w:rsidRPr="00D1014A">
        <w:t>tl</w:t>
      </w:r>
      <w:proofErr w:type="spellEnd"/>
      <w:r w:rsidR="00DA5A0F" w:rsidRPr="00D1014A">
        <w:t xml:space="preserve">. </w:t>
      </w:r>
      <w:r w:rsidR="00863040">
        <w:t>4</w:t>
      </w:r>
      <w:r w:rsidR="00DA5A0F" w:rsidRPr="00D1014A">
        <w:t xml:space="preserve">0 mm a </w:t>
      </w:r>
      <w:r w:rsidR="002339AE">
        <w:t xml:space="preserve">příp. </w:t>
      </w:r>
      <w:r w:rsidR="00DA5A0F" w:rsidRPr="00D1014A">
        <w:t>obnoveno vodorovné dopravní značení.</w:t>
      </w:r>
    </w:p>
    <w:p w:rsidR="000E7785" w:rsidRPr="000E7785" w:rsidRDefault="000E7785" w:rsidP="000E7785">
      <w:pPr>
        <w:rPr>
          <w:rFonts w:cs="Arial"/>
        </w:rPr>
      </w:pPr>
    </w:p>
    <w:bookmarkEnd w:id="0"/>
    <w:p w:rsidR="00C46220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Režim povrchových a podzemních vod, zásady odvodnění</w:t>
      </w:r>
      <w:r w:rsidR="003E5C13">
        <w:rPr>
          <w:rFonts w:asciiTheme="minorHAnsi" w:hAnsiTheme="minorHAnsi" w:cstheme="minorHAnsi"/>
          <w:b/>
          <w:i w:val="0"/>
        </w:rPr>
        <w:t>, ochrana pozemní komunikace</w:t>
      </w:r>
    </w:p>
    <w:p w:rsidR="00423540" w:rsidRPr="00DA6419" w:rsidRDefault="00423540" w:rsidP="00423540">
      <w:pPr>
        <w:rPr>
          <w:rFonts w:cs="Arial"/>
        </w:rPr>
      </w:pPr>
      <w:r w:rsidRPr="00DA6419">
        <w:rPr>
          <w:rFonts w:cs="Arial"/>
        </w:rPr>
        <w:t xml:space="preserve">Komunikace jsou navrženy s  příčným střechovitým sklonem vozovky 2,5 % a v oblouku je příčný sklon jednostranný dostředný 6,0 %. </w:t>
      </w:r>
      <w:r w:rsidR="00294A2D">
        <w:rPr>
          <w:rFonts w:cs="Arial"/>
        </w:rPr>
        <w:t xml:space="preserve">V obci </w:t>
      </w:r>
      <w:proofErr w:type="spellStart"/>
      <w:r w:rsidR="00294A2D">
        <w:rPr>
          <w:rFonts w:cs="Arial"/>
        </w:rPr>
        <w:t>Mstětice</w:t>
      </w:r>
      <w:proofErr w:type="spellEnd"/>
      <w:r w:rsidR="00294A2D">
        <w:rPr>
          <w:rFonts w:cs="Arial"/>
        </w:rPr>
        <w:t xml:space="preserve"> je o</w:t>
      </w:r>
      <w:r w:rsidRPr="00294A2D">
        <w:rPr>
          <w:rFonts w:cs="Arial"/>
        </w:rPr>
        <w:t xml:space="preserve">d staničení km </w:t>
      </w:r>
      <w:r w:rsidR="00294A2D" w:rsidRPr="00294A2D">
        <w:rPr>
          <w:rFonts w:cs="Arial"/>
        </w:rPr>
        <w:t>10,800</w:t>
      </w:r>
      <w:r w:rsidRPr="00294A2D">
        <w:rPr>
          <w:rFonts w:cs="Arial"/>
        </w:rPr>
        <w:t xml:space="preserve"> navržen jednostranný příčný sklon 2,5 % směrem do příkopu</w:t>
      </w:r>
      <w:r w:rsidR="00294A2D" w:rsidRPr="00294A2D">
        <w:rPr>
          <w:rFonts w:cs="Arial"/>
        </w:rPr>
        <w:t xml:space="preserve"> a ve staničení se překlápí na opačnou stranu až do staničení km 11,050</w:t>
      </w:r>
      <w:r w:rsidRPr="00294A2D">
        <w:rPr>
          <w:rFonts w:cs="Arial"/>
        </w:rPr>
        <w:t>.</w:t>
      </w:r>
    </w:p>
    <w:p w:rsidR="00423540" w:rsidRDefault="00423540" w:rsidP="00423540">
      <w:pPr>
        <w:rPr>
          <w:rFonts w:cs="Arial"/>
        </w:rPr>
      </w:pPr>
      <w:r w:rsidRPr="00DA6419">
        <w:rPr>
          <w:rFonts w:cs="Arial"/>
        </w:rPr>
        <w:t xml:space="preserve">Komunikace a zpevněné plochy budou odvodněny </w:t>
      </w:r>
      <w:proofErr w:type="spellStart"/>
      <w:r w:rsidRPr="00DA6419">
        <w:rPr>
          <w:rFonts w:cs="Arial"/>
        </w:rPr>
        <w:t>vyspádováním</w:t>
      </w:r>
      <w:proofErr w:type="spellEnd"/>
      <w:r w:rsidRPr="00DA6419">
        <w:rPr>
          <w:rFonts w:cs="Arial"/>
        </w:rPr>
        <w:t xml:space="preserve"> do okolních příkopů resp. do okolního terénu. Provede se čištění krajnic, příkopů (příp. </w:t>
      </w:r>
      <w:proofErr w:type="spellStart"/>
      <w:r w:rsidRPr="00DA6419">
        <w:rPr>
          <w:rFonts w:cs="Arial"/>
        </w:rPr>
        <w:t>reprofilace</w:t>
      </w:r>
      <w:proofErr w:type="spellEnd"/>
      <w:r w:rsidRPr="00DA6419">
        <w:rPr>
          <w:rFonts w:cs="Arial"/>
        </w:rPr>
        <w:t xml:space="preserve"> příkopů) a trub pod napojením přilehlých nemovitostí.</w:t>
      </w:r>
    </w:p>
    <w:p w:rsidR="00D55559" w:rsidRPr="00DA6419" w:rsidRDefault="00D55559" w:rsidP="00423540">
      <w:pPr>
        <w:rPr>
          <w:rFonts w:cs="Arial"/>
        </w:rPr>
      </w:pPr>
      <w:r>
        <w:rPr>
          <w:rFonts w:cs="Arial"/>
        </w:rPr>
        <w:t xml:space="preserve">V obci </w:t>
      </w:r>
      <w:proofErr w:type="spellStart"/>
      <w:r>
        <w:rPr>
          <w:rFonts w:cs="Arial"/>
        </w:rPr>
        <w:t>Mstětice</w:t>
      </w:r>
      <w:proofErr w:type="spellEnd"/>
      <w:r>
        <w:rPr>
          <w:rFonts w:cs="Arial"/>
        </w:rPr>
        <w:t xml:space="preserve"> jsou navrženy tři nové uliční vpusti (včetně jedné stávající, která bude nahrazena) napojené na stávající kanalizační potrubí, které je svedeno o vodoteče. </w:t>
      </w:r>
    </w:p>
    <w:p w:rsidR="001705E4" w:rsidRDefault="001705E4" w:rsidP="001705E4">
      <w:pPr>
        <w:suppressAutoHyphens w:val="0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obci </w:t>
      </w:r>
      <w:proofErr w:type="spellStart"/>
      <w:r>
        <w:rPr>
          <w:rFonts w:asciiTheme="minorHAnsi" w:hAnsiTheme="minorHAnsi" w:cstheme="minorHAnsi"/>
        </w:rPr>
        <w:t>Mstětice</w:t>
      </w:r>
      <w:proofErr w:type="spellEnd"/>
      <w:r>
        <w:rPr>
          <w:rFonts w:asciiTheme="minorHAnsi" w:hAnsiTheme="minorHAnsi" w:cstheme="minorHAnsi"/>
        </w:rPr>
        <w:t xml:space="preserve"> před sjezdy ve staničení km 10,960 a km 11,030 budou osazeny štěrbinové žlaby v délce 13,5m a 4,0m, které budou napojeny na stávající kanalizační potrubí.</w:t>
      </w:r>
    </w:p>
    <w:p w:rsidR="00EB79A3" w:rsidRPr="00003CC4" w:rsidRDefault="00EB79A3" w:rsidP="00A37826">
      <w:pPr>
        <w:rPr>
          <w:rFonts w:asciiTheme="minorHAnsi" w:hAnsiTheme="minorHAnsi" w:cstheme="minorHAnsi"/>
          <w:color w:val="FF0000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Návrh dopravních značek, dopravních zařízení, světelných signálů, zařízení pro provozní informace a dopravní telematiku</w:t>
      </w:r>
    </w:p>
    <w:p w:rsidR="00191A13" w:rsidRPr="002B4BA2" w:rsidRDefault="00A66852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2B4BA2">
        <w:rPr>
          <w:rFonts w:cs="Arial"/>
        </w:rPr>
        <w:t>Součástí stavby je revize a osazení nového svislého dopravního značení a doplnění nebo nové osazení směrových sloupků nebo svodidel</w:t>
      </w:r>
      <w:r w:rsidR="00EB79A3" w:rsidRPr="002B4BA2">
        <w:rPr>
          <w:rFonts w:cs="Arial"/>
        </w:rPr>
        <w:t xml:space="preserve">. </w:t>
      </w:r>
    </w:p>
    <w:p w:rsidR="00A66852" w:rsidRPr="002B4BA2" w:rsidRDefault="00A66852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2B4BA2">
        <w:rPr>
          <w:rFonts w:cs="Arial"/>
        </w:rPr>
        <w:t xml:space="preserve">Veškeré dopravní značení bude provedeno v souladu s platným zákonem č. 361/2000 Sb., o provozu na pozemních komunikacích a ČSN EN 12899-1 Stálé svislé dopravní značení - Část 1: Stálé dopravní značky. </w:t>
      </w:r>
    </w:p>
    <w:p w:rsidR="002B4BA2" w:rsidRPr="00A911FA" w:rsidRDefault="00A66852" w:rsidP="002B4BA2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2B4BA2">
        <w:rPr>
          <w:rFonts w:cs="Arial"/>
        </w:rPr>
        <w:t xml:space="preserve">Svislé dopravní značení bude provedeno z pozinkovaného plechu opatřeného </w:t>
      </w:r>
      <w:proofErr w:type="spellStart"/>
      <w:r w:rsidRPr="002B4BA2">
        <w:rPr>
          <w:rFonts w:cs="Arial"/>
        </w:rPr>
        <w:t>retroreflexní</w:t>
      </w:r>
      <w:proofErr w:type="spellEnd"/>
      <w:r w:rsidRPr="002B4BA2">
        <w:rPr>
          <w:rFonts w:cs="Arial"/>
        </w:rPr>
        <w:t xml:space="preserve"> folií s povrchem tř. 2, která je schválena MD ČR. </w:t>
      </w:r>
      <w:r w:rsidR="00A911FA">
        <w:rPr>
          <w:rFonts w:cs="Arial"/>
        </w:rPr>
        <w:t xml:space="preserve">Vodorovné dopravní značení bude provedeno nástřikem </w:t>
      </w:r>
      <w:r w:rsidR="00F15584">
        <w:rPr>
          <w:rFonts w:cs="Arial"/>
        </w:rPr>
        <w:t>(strukturální plasty</w:t>
      </w:r>
      <w:r w:rsidR="00A911FA">
        <w:rPr>
          <w:rFonts w:cs="Arial"/>
        </w:rPr>
        <w:t xml:space="preserve"> 3kg/m</w:t>
      </w:r>
      <w:r w:rsidR="00A911FA">
        <w:rPr>
          <w:rFonts w:cs="Arial"/>
          <w:vertAlign w:val="superscript"/>
        </w:rPr>
        <w:t>2</w:t>
      </w:r>
      <w:r w:rsidR="00C14376">
        <w:rPr>
          <w:rFonts w:cs="Arial"/>
        </w:rPr>
        <w:t>)</w:t>
      </w:r>
      <w:r w:rsidR="00F15584">
        <w:rPr>
          <w:rFonts w:cs="Arial"/>
        </w:rPr>
        <w:t xml:space="preserve"> </w:t>
      </w:r>
      <w:r w:rsidR="00A911FA">
        <w:rPr>
          <w:rFonts w:cs="Arial"/>
        </w:rPr>
        <w:t>bílé barvy s reflexní úpravou.</w:t>
      </w:r>
    </w:p>
    <w:p w:rsidR="00BB0E81" w:rsidRDefault="00BB0E81" w:rsidP="00654953">
      <w:pPr>
        <w:tabs>
          <w:tab w:val="left" w:pos="-1276"/>
          <w:tab w:val="left" w:pos="0"/>
        </w:tabs>
        <w:spacing w:line="240" w:lineRule="auto"/>
        <w:rPr>
          <w:rFonts w:cs="Arial"/>
          <w:highlight w:val="yellow"/>
        </w:rPr>
      </w:pPr>
    </w:p>
    <w:p w:rsidR="00A66852" w:rsidRDefault="00A66852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CE0684">
        <w:rPr>
          <w:rFonts w:cs="Arial"/>
        </w:rPr>
        <w:t>Podél opravované komunikace mimo zastavěné území budou vyměněny stávající poškozené s</w:t>
      </w:r>
      <w:r w:rsidR="001258B3">
        <w:rPr>
          <w:rFonts w:cs="Arial"/>
        </w:rPr>
        <w:t xml:space="preserve">měrové sloupky. Směrové sloupky </w:t>
      </w:r>
      <w:r w:rsidRPr="00CE0684">
        <w:rPr>
          <w:rFonts w:cs="Arial"/>
        </w:rPr>
        <w:t xml:space="preserve">pro vymezení volné šířky pozemní komunikace jsou barvy bílé </w:t>
      </w:r>
      <w:proofErr w:type="spellStart"/>
      <w:r w:rsidRPr="00CE0684">
        <w:rPr>
          <w:rFonts w:cs="Arial"/>
        </w:rPr>
        <w:t>eventuelně</w:t>
      </w:r>
      <w:proofErr w:type="spellEnd"/>
      <w:r w:rsidRPr="00CE0684">
        <w:rPr>
          <w:rFonts w:cs="Arial"/>
        </w:rPr>
        <w:t xml:space="preserve"> modré s černým pruhem, na kterém jsou umístěny odrazky. Směrové sloupky modré barvy se používají v místech možnosti častého výskytu náledí, nenahrazují sloupky bílé barvy, ale umisťují se mezi ně. Směrové sloupky červené barvy </w:t>
      </w:r>
      <w:r w:rsidR="001258B3">
        <w:rPr>
          <w:rFonts w:cs="Arial"/>
        </w:rPr>
        <w:t>budou umístěny</w:t>
      </w:r>
      <w:r w:rsidRPr="00CE0684">
        <w:rPr>
          <w:rFonts w:cs="Arial"/>
        </w:rPr>
        <w:t xml:space="preserve"> v nezpevněné části silnice, po obou stranách zaústění účelové komunikace nebo sjezdu. </w:t>
      </w:r>
    </w:p>
    <w:p w:rsidR="001258B3" w:rsidRPr="00CE0684" w:rsidRDefault="001258B3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>V celém úseku budou směrové sloupky osazeny odražeči pro</w:t>
      </w:r>
      <w:r w:rsidR="00765D58">
        <w:rPr>
          <w:rFonts w:cs="Arial"/>
        </w:rPr>
        <w:t>ti</w:t>
      </w:r>
      <w:r>
        <w:rPr>
          <w:rFonts w:cs="Arial"/>
        </w:rPr>
        <w:t xml:space="preserve"> zvěři dle TP 130.</w:t>
      </w:r>
    </w:p>
    <w:p w:rsidR="00A66852" w:rsidRDefault="00A66852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CE0684">
        <w:rPr>
          <w:rFonts w:cs="Arial"/>
        </w:rPr>
        <w:t>Vzájemná vzdálenost směrových sloupků, nástavců a odrazek stanoví ČSN 73 6101. Rozměry a tolerance všech druhů směrových sloupků jsou uvedeny ve vzorových listech VL 6.3.</w:t>
      </w:r>
    </w:p>
    <w:p w:rsidR="00A10440" w:rsidRDefault="00A10440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A10440" w:rsidRDefault="00A10440" w:rsidP="00654953">
      <w:pPr>
        <w:tabs>
          <w:tab w:val="left" w:pos="-1276"/>
          <w:tab w:val="left" w:pos="0"/>
        </w:tabs>
        <w:spacing w:line="240" w:lineRule="auto"/>
      </w:pPr>
      <w:r>
        <w:t>V opravovaném úseku budou osazena nová ocelová svodidla jednostranná</w:t>
      </w:r>
      <w:r w:rsidR="005F483A">
        <w:t xml:space="preserve"> dle situace</w:t>
      </w:r>
      <w:r>
        <w:t xml:space="preserve"> (</w:t>
      </w:r>
      <w:r w:rsidRPr="00A10440">
        <w:rPr>
          <w:i/>
        </w:rPr>
        <w:t>pozn. výškové náběhy se do délky svodidla nepočítají</w:t>
      </w:r>
      <w:r>
        <w:t>).</w:t>
      </w:r>
      <w:r w:rsidR="001258B3">
        <w:t xml:space="preserve"> </w:t>
      </w:r>
      <w:r w:rsidR="00582259">
        <w:t xml:space="preserve">Svodidla jsou navržena po obou stranách propustků ve staničení km 12,675 a km 11,255 a km 10,585 a dále ve vnějším oblouku ve staničení km 11,500. </w:t>
      </w:r>
      <w:r w:rsidR="001258B3">
        <w:t>Svodidla budou osazena odrazkami namontovanými v prolisu svodnic</w:t>
      </w:r>
      <w:r w:rsidR="00F41845">
        <w:t xml:space="preserve"> svodidel</w:t>
      </w:r>
      <w:r w:rsidR="001258B3">
        <w:t>.</w:t>
      </w:r>
    </w:p>
    <w:p w:rsidR="00582259" w:rsidRDefault="00582259" w:rsidP="00654953">
      <w:pPr>
        <w:tabs>
          <w:tab w:val="left" w:pos="-1276"/>
          <w:tab w:val="left" w:pos="0"/>
        </w:tabs>
        <w:spacing w:line="240" w:lineRule="auto"/>
      </w:pPr>
    </w:p>
    <w:p w:rsidR="00582259" w:rsidRDefault="00582259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t>Na vnějším oblouku ve staničení km 11,200</w:t>
      </w:r>
      <w:r w:rsidR="00856E79">
        <w:t xml:space="preserve"> a km 11,500</w:t>
      </w:r>
      <w:r>
        <w:t xml:space="preserve"> budou osazeny </w:t>
      </w:r>
      <w:r w:rsidR="00F41845">
        <w:t>obousměrně vodicí tabule Z3.</w:t>
      </w:r>
    </w:p>
    <w:p w:rsidR="007949D0" w:rsidRPr="00CE0684" w:rsidRDefault="007949D0" w:rsidP="0065495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7949D0" w:rsidRDefault="007949D0" w:rsidP="007949D0">
      <w:pPr>
        <w:pStyle w:val="Odstavecseseznamem"/>
        <w:ind w:left="0"/>
        <w:rPr>
          <w:rFonts w:cs="Arial"/>
          <w:lang w:eastAsia="en-US"/>
        </w:rPr>
      </w:pPr>
      <w:r w:rsidRPr="00BB5D91">
        <w:t>Během výstavby bude použito dočasné dopravní značení.</w:t>
      </w:r>
      <w:r>
        <w:t xml:space="preserve"> </w:t>
      </w:r>
      <w:r w:rsidRPr="00853CD5">
        <w:rPr>
          <w:rFonts w:cs="Arial"/>
        </w:rPr>
        <w:t xml:space="preserve">Pro označení pracovních míst se užívají dle konkrétních podmínek stálé nebo přenosné svislé značky a přechodné vodorovné značky. Při jejich umísťování se postupuje podle TP 65 „Zásady pro dopravní značení na pozemních komunikacích“ </w:t>
      </w:r>
      <w:r w:rsidRPr="00853CD5">
        <w:rPr>
          <w:rFonts w:cs="Arial"/>
        </w:rPr>
        <w:lastRenderedPageBreak/>
        <w:t>s odchylkami stanovenými v TP 66 „Zásady pro označování pracovních míst na pozemních komunikacích“. Jedná se o regulační plán C/10b (objížďka pracovního místa).</w:t>
      </w:r>
      <w:r w:rsidRPr="00675E6B">
        <w:rPr>
          <w:rFonts w:cs="Arial"/>
          <w:lang w:eastAsia="en-US"/>
        </w:rPr>
        <w:t xml:space="preserve"> </w:t>
      </w:r>
    </w:p>
    <w:p w:rsidR="007949D0" w:rsidRPr="00E84B38" w:rsidRDefault="007949D0" w:rsidP="007949D0">
      <w:pPr>
        <w:pStyle w:val="Odstavecseseznamem"/>
        <w:ind w:left="0"/>
      </w:pPr>
      <w:r>
        <w:t xml:space="preserve">Dopravně inženýrské opatření (DIO) bude detailně řešeno zhotovitelem stavby ve vztahu k časovému průběhu stavby a podléhá schválení DI Policie ČR. V dostatečném časovém předstihu požádá zhotovitel stavby příslušný </w:t>
      </w:r>
      <w:proofErr w:type="spellStart"/>
      <w:r>
        <w:t>MěÚ</w:t>
      </w:r>
      <w:proofErr w:type="spellEnd"/>
      <w:r>
        <w:t xml:space="preserve"> o stanovení dopravního značení.</w:t>
      </w:r>
    </w:p>
    <w:p w:rsidR="007949D0" w:rsidRDefault="007949D0" w:rsidP="007949D0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7949D0" w:rsidRDefault="007949D0" w:rsidP="007949D0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853CD5">
        <w:rPr>
          <w:rFonts w:cs="Arial"/>
        </w:rPr>
        <w:t>Rekonstrukce části silnice III/11447 bude probíhat s úplnou uzavírkou pozemní komunikace. Objízdná trasa bude vedena po silnici III/11438 a III/11446.</w:t>
      </w:r>
    </w:p>
    <w:p w:rsidR="007949D0" w:rsidRDefault="007949D0" w:rsidP="007949D0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>Rekonstrukce bude probíhat ve třech etapách:</w:t>
      </w:r>
    </w:p>
    <w:p w:rsidR="007949D0" w:rsidRDefault="007949D0" w:rsidP="007949D0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 xml:space="preserve">I. Etapa bude zahrnovat úsek od křižovatky III/11447 s III/1147a odbočka na </w:t>
      </w:r>
      <w:proofErr w:type="spellStart"/>
      <w:r>
        <w:rPr>
          <w:rFonts w:cs="Arial"/>
        </w:rPr>
        <w:t>Zderadice</w:t>
      </w:r>
      <w:proofErr w:type="spellEnd"/>
      <w:r>
        <w:rPr>
          <w:rFonts w:cs="Arial"/>
        </w:rPr>
        <w:t xml:space="preserve"> až po křižovatku v obci </w:t>
      </w:r>
      <w:proofErr w:type="spellStart"/>
      <w:r>
        <w:rPr>
          <w:rFonts w:cs="Arial"/>
        </w:rPr>
        <w:t>Mstětice</w:t>
      </w:r>
      <w:proofErr w:type="spellEnd"/>
    </w:p>
    <w:p w:rsidR="007949D0" w:rsidRDefault="007949D0" w:rsidP="007949D0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 xml:space="preserve">II. Etapa bude zahrnovat úsek od křižovatky v obci </w:t>
      </w:r>
      <w:proofErr w:type="spellStart"/>
      <w:r>
        <w:rPr>
          <w:rFonts w:cs="Arial"/>
        </w:rPr>
        <w:t>Mstětice</w:t>
      </w:r>
      <w:proofErr w:type="spellEnd"/>
      <w:r>
        <w:rPr>
          <w:rFonts w:cs="Arial"/>
        </w:rPr>
        <w:t xml:space="preserve"> až po křižovatku v obci Záhoří</w:t>
      </w:r>
    </w:p>
    <w:p w:rsidR="007949D0" w:rsidRDefault="007949D0" w:rsidP="007949D0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>III. Etapa zahrnuje úsek od křižovatky v obci Záhoří až po konec úseku silnice III/11447 po křižovatku se silnicí III/11438</w:t>
      </w:r>
    </w:p>
    <w:p w:rsidR="007949D0" w:rsidRPr="004F3F90" w:rsidRDefault="007949D0" w:rsidP="007949D0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Během výstavby bude použito přechodné dopravní značení v obou směrech.</w:t>
      </w:r>
    </w:p>
    <w:p w:rsidR="007949D0" w:rsidRPr="004F3F90" w:rsidRDefault="007949D0" w:rsidP="007949D0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před místem stavby bude příčná uzávěra vodicí tabulí s výstražnými světly typu 1</w:t>
      </w:r>
    </w:p>
    <w:p w:rsidR="007949D0" w:rsidRPr="004F3F90" w:rsidRDefault="007949D0" w:rsidP="007949D0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na uzavírku bude upozorňovat IP22 – Změna místní úpravy s dobou trvání opatření</w:t>
      </w:r>
    </w:p>
    <w:p w:rsidR="007949D0" w:rsidRPr="004F3F90" w:rsidRDefault="007949D0" w:rsidP="007949D0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na křižovatkách bude dočasně zrušeno stávající orientační dopravní značení</w:t>
      </w:r>
    </w:p>
    <w:p w:rsidR="007949D0" w:rsidRDefault="007949D0" w:rsidP="007949D0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objízdná trasa bude označena dopravním značením IS11c</w:t>
      </w:r>
    </w:p>
    <w:p w:rsidR="007949D0" w:rsidRPr="00A66852" w:rsidRDefault="007949D0" w:rsidP="007949D0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bookmarkStart w:id="1" w:name="_Toc113602835"/>
      <w:bookmarkStart w:id="2" w:name="_Toc163272900"/>
      <w:bookmarkStart w:id="3" w:name="_Toc163275374"/>
      <w:bookmarkStart w:id="4" w:name="_Toc163291437"/>
      <w:bookmarkStart w:id="5" w:name="_Toc163291973"/>
      <w:bookmarkStart w:id="6" w:name="_Toc163352229"/>
      <w:bookmarkStart w:id="7" w:name="_Toc163452319"/>
      <w:bookmarkStart w:id="8" w:name="_Toc163453278"/>
      <w:bookmarkStart w:id="9" w:name="_Toc163458994"/>
      <w:bookmarkStart w:id="10" w:name="_Toc163460908"/>
      <w:bookmarkStart w:id="11" w:name="_Toc163527704"/>
      <w:bookmarkStart w:id="12" w:name="_Toc163528631"/>
      <w:bookmarkStart w:id="13" w:name="_Toc163532944"/>
      <w:bookmarkStart w:id="14" w:name="_Toc163547178"/>
      <w:bookmarkStart w:id="15" w:name="_Toc163618482"/>
      <w:bookmarkStart w:id="16" w:name="_Toc163618555"/>
      <w:bookmarkStart w:id="17" w:name="_Toc176072801"/>
      <w:r>
        <w:rPr>
          <w:rFonts w:cs="Arial"/>
          <w:lang w:eastAsia="en-US"/>
        </w:rPr>
        <w:t>V rámci výstavby rekonstrukce komunikace budou</w:t>
      </w:r>
      <w:r w:rsidRPr="00E57374">
        <w:rPr>
          <w:rFonts w:cs="Arial"/>
          <w:lang w:eastAsia="en-US"/>
        </w:rPr>
        <w:t xml:space="preserve"> zahrnuté náklady na opravu krytu komunikací objízdných tras v rozsahu </w:t>
      </w:r>
      <w:r>
        <w:rPr>
          <w:rFonts w:cs="Arial"/>
          <w:lang w:eastAsia="en-US"/>
        </w:rPr>
        <w:t>1</w:t>
      </w:r>
      <w:r w:rsidRPr="00E57374">
        <w:rPr>
          <w:rFonts w:cs="Arial"/>
          <w:lang w:eastAsia="en-US"/>
        </w:rPr>
        <w:t>5%.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EB79A3" w:rsidRPr="00003CC4" w:rsidRDefault="00EB79A3" w:rsidP="00654953">
      <w:pPr>
        <w:pStyle w:val="Odstavecseseznamem"/>
        <w:ind w:left="0"/>
        <w:rPr>
          <w:rFonts w:asciiTheme="minorHAnsi" w:hAnsiTheme="minorHAnsi" w:cstheme="minorHAnsi"/>
          <w:color w:val="FF0000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Zvláštní podmínky a požadavky na postup výstavby</w:t>
      </w:r>
      <w:r w:rsidR="003E5C13">
        <w:rPr>
          <w:rFonts w:asciiTheme="minorHAnsi" w:hAnsiTheme="minorHAnsi" w:cstheme="minorHAnsi"/>
          <w:b/>
          <w:i w:val="0"/>
        </w:rPr>
        <w:t>, případně údržbu</w:t>
      </w:r>
    </w:p>
    <w:p w:rsidR="00DB4052" w:rsidRPr="007D0D12" w:rsidRDefault="00CC4AA6" w:rsidP="0033440B">
      <w:pPr>
        <w:rPr>
          <w:rFonts w:asciiTheme="minorHAnsi" w:hAnsiTheme="minorHAnsi" w:cstheme="minorHAnsi"/>
        </w:rPr>
      </w:pPr>
      <w:r w:rsidRPr="006B3087">
        <w:t>Samostatná stavba nemá negativní vliv na životní prostředí za dodržování následujících opatření.</w:t>
      </w:r>
      <w:r w:rsidR="00EB79A3">
        <w:t xml:space="preserve"> </w:t>
      </w:r>
      <w:r w:rsidR="00191A13" w:rsidRPr="007D0D12">
        <w:rPr>
          <w:rFonts w:asciiTheme="minorHAnsi" w:hAnsiTheme="minorHAnsi" w:cstheme="minorHAnsi"/>
        </w:rPr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hluku a vibracím</w:t>
      </w:r>
    </w:p>
    <w:p w:rsidR="00F27154" w:rsidRPr="007D0D12" w:rsidRDefault="00CC4AA6" w:rsidP="00A7696D">
      <w:pPr>
        <w:rPr>
          <w:rFonts w:asciiTheme="minorHAnsi" w:hAnsiTheme="minorHAnsi" w:cstheme="minorHAnsi"/>
        </w:rPr>
      </w:pPr>
      <w:r w:rsidRPr="006B3087">
        <w:rPr>
          <w:rFonts w:cs="Tahoma"/>
        </w:rPr>
        <w:t>V rámci vlastní realizace stavby dojde dočasně k některým negativním projevům a vlivům stavebního procesu. Jedná se především o hlučnost stavebních strojů při vlastním stavebním procesu a demolicích stávajících cest, prašnost a znečištění stávajících komunikací. Tyto projevy budou odstraňovány průběžně organizačními opatřeními zhotovitele stavby. Zhotovitel zajistí</w:t>
      </w:r>
      <w:r w:rsidR="00F34E7F">
        <w:rPr>
          <w:rFonts w:cs="Tahoma"/>
        </w:rPr>
        <w:t xml:space="preserve"> </w:t>
      </w:r>
      <w:r w:rsidRPr="006B3087">
        <w:rPr>
          <w:rFonts w:cs="Tahoma"/>
        </w:rPr>
        <w:t>omezení hluku a vibrací použitím nejvhodnějších druhů a typů strojní mechanizace.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znečišťování ovzduší výfukovými plyny a prachem</w:t>
      </w:r>
    </w:p>
    <w:p w:rsidR="00F27154" w:rsidRDefault="00191A13" w:rsidP="0048635A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Nebude připuštěn provoz vozidel a topných zařízení, která produkují více škodlivin, než připouští příslušná vyhláška. </w:t>
      </w:r>
    </w:p>
    <w:p w:rsidR="000232D4" w:rsidRDefault="000232D4" w:rsidP="0048635A">
      <w:pPr>
        <w:rPr>
          <w:rFonts w:asciiTheme="minorHAnsi" w:hAnsiTheme="minorHAnsi" w:cstheme="minorHAnsi"/>
        </w:rPr>
      </w:pPr>
    </w:p>
    <w:p w:rsidR="000232D4" w:rsidRDefault="000232D4" w:rsidP="0048635A">
      <w:pPr>
        <w:rPr>
          <w:rFonts w:asciiTheme="minorHAnsi" w:hAnsiTheme="minorHAnsi" w:cstheme="minorHAnsi"/>
        </w:rPr>
      </w:pPr>
    </w:p>
    <w:p w:rsidR="000232D4" w:rsidRDefault="000232D4" w:rsidP="0048635A">
      <w:pPr>
        <w:rPr>
          <w:rFonts w:asciiTheme="minorHAnsi" w:hAnsiTheme="minorHAnsi" w:cstheme="minorHAnsi"/>
        </w:rPr>
      </w:pPr>
    </w:p>
    <w:p w:rsidR="000232D4" w:rsidRPr="007D0D12" w:rsidRDefault="000232D4" w:rsidP="0048635A">
      <w:pPr>
        <w:rPr>
          <w:rFonts w:asciiTheme="minorHAnsi" w:hAnsiTheme="minorHAnsi" w:cstheme="minorHAnsi"/>
        </w:rPr>
      </w:pP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lastRenderedPageBreak/>
        <w:t>Ochrana proti znečištění komunikací</w:t>
      </w:r>
    </w:p>
    <w:p w:rsidR="00F27154" w:rsidRPr="00F27154" w:rsidRDefault="00CC4AA6" w:rsidP="00A7696D">
      <w:pPr>
        <w:rPr>
          <w:rFonts w:cs="Tahoma"/>
        </w:rPr>
      </w:pPr>
      <w:r w:rsidRPr="006B3087">
        <w:rPr>
          <w:rFonts w:cs="Tahoma"/>
        </w:rPr>
        <w:t>Zhotovitel zajistí omezené pojíždění a stání vozidel a strojů mimo zpevněné plochy. Zařídí u výjezdu ze staveniště na veřejnou komunikaci očišťování kol a</w:t>
      </w:r>
      <w:r w:rsidR="00C5639F">
        <w:rPr>
          <w:rFonts w:cs="Tahoma"/>
        </w:rPr>
        <w:t xml:space="preserve"> podvozků dopravních prostředků</w:t>
      </w:r>
      <w:r w:rsidR="00C5639F">
        <w:rPr>
          <w:rFonts w:cs="Tahoma"/>
        </w:rPr>
        <w:br/>
      </w:r>
      <w:r w:rsidRPr="006B3087">
        <w:rPr>
          <w:rFonts w:cs="Tahoma"/>
        </w:rPr>
        <w:t>a stavebních strojů od nečistot.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Zábor ploch pro zařízení staveniště, jeho provoz a vizuální rušení okolí</w:t>
      </w:r>
    </w:p>
    <w:p w:rsidR="00F27154" w:rsidRPr="007D0D12" w:rsidRDefault="00191A13" w:rsidP="00A7696D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Velikost plochy záboru bude co nejmenší a doba trvání co nejkratší v souladu s časovým harmonogramem stavby. Zařízení staveniště bude umístěno tak, aby neomezilo zásobování okolních objektů. Pro provoz zařízení staveniště zhotovitel vypracuje takový provozní</w:t>
      </w:r>
      <w:r w:rsidRPr="007D0D12">
        <w:rPr>
          <w:rFonts w:asciiTheme="minorHAnsi" w:hAnsiTheme="minorHAnsi" w:cstheme="minorHAnsi"/>
        </w:rPr>
        <w:br/>
        <w:t>a manipulační řád, aby ani vizuálně nebylo narušováno životní prostředí.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proti znečišťování podzemních a povrchových vod</w:t>
      </w:r>
    </w:p>
    <w:p w:rsidR="00AE1EB4" w:rsidRDefault="00191A13" w:rsidP="00151A41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Zhotovitel zajistí ochranu povrchových a podzemních vod před jejich znehodnocením látkami, které nejsou odpadními vodami (ropné deriváty, chemikálie, tuky, atd.) Všechny stroje</w:t>
      </w:r>
      <w:r w:rsidRPr="007D0D12">
        <w:rPr>
          <w:rFonts w:asciiTheme="minorHAnsi" w:hAnsiTheme="minorHAnsi" w:cstheme="minorHAnsi"/>
        </w:rPr>
        <w:br/>
        <w:t>a mechanismy musí být v řádném technickém stavu, prosté úkapů olejů. Pod mechanismy odstavené, parkující a dlouhodobě pracující na jednom místě budou pro zachycení havarijního úniku pohonných nebo provozních hmot vkládá</w:t>
      </w:r>
      <w:r w:rsidR="00151A41">
        <w:rPr>
          <w:rFonts w:asciiTheme="minorHAnsi" w:hAnsiTheme="minorHAnsi" w:cstheme="minorHAnsi"/>
        </w:rPr>
        <w:t>ny záchytné vany.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Ochrana zeleně před poškozením</w:t>
      </w:r>
    </w:p>
    <w:p w:rsidR="00F27154" w:rsidRDefault="00191A13" w:rsidP="00A7696D">
      <w:pPr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Nároky na ochranu zeleně spočívají v běžné ochraně stromů </w:t>
      </w:r>
      <w:r w:rsidR="003E3342" w:rsidRPr="007D0D12">
        <w:rPr>
          <w:rFonts w:asciiTheme="minorHAnsi" w:hAnsiTheme="minorHAnsi" w:cstheme="minorHAnsi"/>
        </w:rPr>
        <w:t xml:space="preserve">při stavbě bedněním nebo folií. Případný zásah kořenů do komunikace bude řešen ořezáním kořenů a jejich následným ošetřením nátěrem. Proti prorůstání kořenů do komunikace lze použít </w:t>
      </w:r>
      <w:r w:rsidR="0025099E" w:rsidRPr="007D0D12">
        <w:rPr>
          <w:rFonts w:asciiTheme="minorHAnsi" w:hAnsiTheme="minorHAnsi" w:cstheme="minorHAnsi"/>
        </w:rPr>
        <w:t>speciální fólie.</w:t>
      </w:r>
    </w:p>
    <w:p w:rsidR="00191A13" w:rsidRPr="00CC4AA6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CC4AA6">
        <w:rPr>
          <w:rFonts w:asciiTheme="minorHAnsi" w:hAnsiTheme="minorHAnsi" w:cstheme="minorHAnsi"/>
        </w:rPr>
        <w:t>Navržená opatření při provádění stavby</w:t>
      </w:r>
    </w:p>
    <w:p w:rsidR="00F27154" w:rsidRPr="00F27154" w:rsidRDefault="004C271A" w:rsidP="00A7696D">
      <w:pPr>
        <w:rPr>
          <w:rFonts w:cs="Tahoma"/>
        </w:rPr>
      </w:pPr>
      <w:r w:rsidRPr="006B3087">
        <w:rPr>
          <w:rFonts w:cs="Tahoma"/>
        </w:rPr>
        <w:t>Při provádění stavby je nutné zabezpečit staveniště proti vstupu nepovolaných osob na staveniště</w:t>
      </w:r>
      <w:r w:rsidRPr="006B3087">
        <w:rPr>
          <w:rFonts w:cs="Tahoma"/>
        </w:rPr>
        <w:br/>
        <w:t>a zajistit přechodná dopravní opatření v okolí staveniště. Při provádění musí být dodržovány bezpečnostní předpisy. Staveniště musí mít zabezpečený svůj obvod proti náhodnému vstupu nepovolaných osob a musí být označené výstražnými značkami a v k</w:t>
      </w:r>
      <w:r w:rsidR="00F27154">
        <w:rPr>
          <w:rFonts w:cs="Tahoma"/>
        </w:rPr>
        <w:t>omunikacích dopravními značkami.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 xml:space="preserve">Bezpečnost práce a technických zařízení </w:t>
      </w:r>
    </w:p>
    <w:p w:rsidR="004C271A" w:rsidRPr="006B3087" w:rsidRDefault="004C271A" w:rsidP="004C271A">
      <w:pPr>
        <w:rPr>
          <w:rFonts w:cs="Tahoma"/>
        </w:rPr>
      </w:pPr>
      <w:r w:rsidRPr="006B3087">
        <w:rPr>
          <w:rFonts w:cs="Tahoma"/>
        </w:rPr>
        <w:t>Při provádění stavebních prací musí zhotovitel věnovat pozornost zejména: zákonu č. 309/2006 Sb., který nahrazuje vyhl.324/90, a kterým se upravují další požadavky bezpečnosti a ochrany zdraví při práci v pracovněprávních vztazích, a o zajištění bezpečnosti a ochrany zdraví při činnosti nebo poskytování služeb mimo pracovněprávní vztahy (zákon o zajištění dalších pod</w:t>
      </w:r>
      <w:r w:rsidR="00C5639F">
        <w:rPr>
          <w:rFonts w:cs="Tahoma"/>
        </w:rPr>
        <w:t>mínek bezpečnosti</w:t>
      </w:r>
      <w:r w:rsidR="00C5639F">
        <w:rPr>
          <w:rFonts w:cs="Tahoma"/>
        </w:rPr>
        <w:br/>
      </w:r>
      <w:r w:rsidRPr="006B3087">
        <w:rPr>
          <w:rFonts w:cs="Tahoma"/>
        </w:rPr>
        <w:t xml:space="preserve">a ochrany zdraví při práci), a jeho prováděcí předpisy, resp. nařízení vlády č. 591/2006 Sb. o bližších minimálních požadavcích na bezpečnost a ochranu zdraví při práci na staveništích. </w:t>
      </w:r>
    </w:p>
    <w:p w:rsidR="003D7EEF" w:rsidRPr="00A37826" w:rsidRDefault="004C271A" w:rsidP="00A37826">
      <w:pPr>
        <w:rPr>
          <w:rFonts w:cs="Tahoma"/>
        </w:rPr>
      </w:pPr>
      <w:r w:rsidRPr="006B3087">
        <w:rPr>
          <w:rFonts w:cs="Tahoma"/>
        </w:rPr>
        <w:t xml:space="preserve">Při přepravě materiálu je nutno dodržovat </w:t>
      </w:r>
      <w:proofErr w:type="spellStart"/>
      <w:r w:rsidRPr="006B3087">
        <w:rPr>
          <w:rFonts w:cs="Tahoma"/>
        </w:rPr>
        <w:t>vyhl</w:t>
      </w:r>
      <w:proofErr w:type="spellEnd"/>
      <w:r w:rsidRPr="006B3087">
        <w:rPr>
          <w:rFonts w:cs="Tahoma"/>
        </w:rPr>
        <w:t xml:space="preserve">. ČÚBP č. </w:t>
      </w:r>
      <w:r w:rsidR="002777B5" w:rsidRPr="002777B5">
        <w:rPr>
          <w:rFonts w:cs="Tahoma"/>
        </w:rPr>
        <w:t xml:space="preserve">262/2006 </w:t>
      </w:r>
      <w:r w:rsidRPr="006B3087">
        <w:rPr>
          <w:rFonts w:cs="Tahoma"/>
        </w:rPr>
        <w:t>Sb. o bezpečnosti při práci a provozu silničních motorových vozidel.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Řešení ochrany přírody a krajiny nebo vodních zdrojů a léčebných pramenů</w:t>
      </w:r>
    </w:p>
    <w:p w:rsidR="00F27154" w:rsidRDefault="004C271A" w:rsidP="00A7696D">
      <w:pPr>
        <w:rPr>
          <w:rFonts w:cs="Tahoma"/>
        </w:rPr>
      </w:pPr>
      <w:r w:rsidRPr="006B3087">
        <w:rPr>
          <w:rFonts w:cs="Tahoma"/>
        </w:rPr>
        <w:t>Zhotovitel zajistí ochranu povrchových a podzemních vod před jejich znehodnocením látkami, které nejsou odpadními vodami (ropné deriváty, chemikál</w:t>
      </w:r>
      <w:r w:rsidR="00C5639F">
        <w:rPr>
          <w:rFonts w:cs="Tahoma"/>
        </w:rPr>
        <w:t>ie, tuky, atd.). Všechny stroje</w:t>
      </w:r>
      <w:r w:rsidR="00C5639F">
        <w:rPr>
          <w:rFonts w:cs="Tahoma"/>
        </w:rPr>
        <w:br/>
      </w:r>
      <w:r w:rsidRPr="006B3087">
        <w:rPr>
          <w:rFonts w:cs="Tahoma"/>
        </w:rPr>
        <w:t>a mechanismy musí být v řádném technickém stavu, prosté úkapů olejů. Pod mechanismy odstavené, parkující a dlouhodobě pracující na jednom místě budou pro zachycení havarijního úniku pohonných nebo provozních hmot vkládány záchytné vany.</w:t>
      </w:r>
    </w:p>
    <w:p w:rsidR="000232D4" w:rsidRDefault="000232D4" w:rsidP="00A7696D">
      <w:pPr>
        <w:rPr>
          <w:rFonts w:cs="Tahoma"/>
        </w:rPr>
      </w:pPr>
    </w:p>
    <w:p w:rsidR="000232D4" w:rsidRPr="00F27154" w:rsidRDefault="000232D4" w:rsidP="00A7696D">
      <w:pPr>
        <w:rPr>
          <w:rFonts w:cs="Tahoma"/>
        </w:rPr>
      </w:pP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lastRenderedPageBreak/>
        <w:t xml:space="preserve">Návrh ochranných a bezpečnostních pásem vyplývajících z charakteru </w:t>
      </w:r>
      <w:r w:rsidR="00807F34" w:rsidRPr="007D0D12">
        <w:rPr>
          <w:rFonts w:asciiTheme="minorHAnsi" w:hAnsiTheme="minorHAnsi" w:cstheme="minorHAnsi"/>
        </w:rPr>
        <w:t>s</w:t>
      </w:r>
      <w:r w:rsidRPr="007D0D12">
        <w:rPr>
          <w:rFonts w:asciiTheme="minorHAnsi" w:hAnsiTheme="minorHAnsi" w:cstheme="minorHAnsi"/>
        </w:rPr>
        <w:t>tavby</w:t>
      </w:r>
    </w:p>
    <w:p w:rsidR="00191A13" w:rsidRPr="00F27154" w:rsidRDefault="004C271A" w:rsidP="00A7696D">
      <w:pPr>
        <w:rPr>
          <w:rFonts w:cs="Tahoma"/>
        </w:rPr>
      </w:pPr>
      <w:r w:rsidRPr="006B3087">
        <w:rPr>
          <w:rFonts w:cs="Tahoma"/>
        </w:rPr>
        <w:t xml:space="preserve">Nová ochranná pásma </w:t>
      </w:r>
      <w:r w:rsidR="003D7EEF">
        <w:rPr>
          <w:rFonts w:cs="Tahoma"/>
        </w:rPr>
        <w:t xml:space="preserve">jsou stanovena pro nové </w:t>
      </w:r>
      <w:proofErr w:type="gramStart"/>
      <w:r w:rsidR="003D7EEF">
        <w:rPr>
          <w:rFonts w:cs="Tahoma"/>
        </w:rPr>
        <w:t>IS</w:t>
      </w:r>
      <w:proofErr w:type="gramEnd"/>
      <w:r w:rsidR="003D7EEF">
        <w:rPr>
          <w:rFonts w:cs="Tahoma"/>
        </w:rPr>
        <w:t xml:space="preserve"> dle příslušných norem</w:t>
      </w:r>
      <w:r w:rsidRPr="006B3087">
        <w:rPr>
          <w:rFonts w:cs="Tahoma"/>
        </w:rPr>
        <w:t>.</w:t>
      </w:r>
    </w:p>
    <w:p w:rsidR="00191A13" w:rsidRPr="007D0D12" w:rsidRDefault="00191A13" w:rsidP="0099586E">
      <w:pPr>
        <w:pStyle w:val="Podtitul"/>
        <w:ind w:left="1134" w:hanging="283"/>
        <w:rPr>
          <w:rFonts w:asciiTheme="minorHAnsi" w:hAnsiTheme="minorHAnsi" w:cstheme="minorHAnsi"/>
        </w:rPr>
      </w:pPr>
      <w:r w:rsidRPr="007D0D12">
        <w:rPr>
          <w:rFonts w:asciiTheme="minorHAnsi" w:hAnsiTheme="minorHAnsi" w:cstheme="minorHAnsi"/>
        </w:rPr>
        <w:t>Napojení na stávající technickou infrastrukturu</w:t>
      </w:r>
    </w:p>
    <w:p w:rsidR="00F27154" w:rsidRDefault="004C271A" w:rsidP="00A7696D">
      <w:r w:rsidRPr="00EB79A3">
        <w:t xml:space="preserve">Stavba je dopravně napojena na stávající </w:t>
      </w:r>
      <w:r w:rsidR="00EB79A3" w:rsidRPr="00EB79A3">
        <w:t>silnici III/11438</w:t>
      </w:r>
      <w:r w:rsidRPr="00EB79A3">
        <w:t>.</w:t>
      </w:r>
    </w:p>
    <w:p w:rsidR="00EB79A3" w:rsidRPr="00EB79A3" w:rsidRDefault="00EB79A3" w:rsidP="00A7696D"/>
    <w:p w:rsidR="00191A13" w:rsidRPr="00447AE6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Vazba na případné technologické vybavení</w:t>
      </w:r>
    </w:p>
    <w:p w:rsidR="00191A13" w:rsidRPr="00EB79A3" w:rsidRDefault="00F27154" w:rsidP="00A7696D">
      <w:pPr>
        <w:rPr>
          <w:rFonts w:asciiTheme="minorHAnsi" w:hAnsiTheme="minorHAnsi" w:cstheme="minorHAnsi"/>
        </w:rPr>
      </w:pPr>
      <w:r w:rsidRPr="00EB79A3">
        <w:rPr>
          <w:rFonts w:asciiTheme="minorHAnsi" w:hAnsiTheme="minorHAnsi" w:cstheme="minorHAnsi"/>
        </w:rPr>
        <w:t>Není</w:t>
      </w:r>
      <w:r w:rsidR="003D7EEF" w:rsidRPr="00EB79A3">
        <w:rPr>
          <w:rFonts w:asciiTheme="minorHAnsi" w:hAnsiTheme="minorHAnsi" w:cstheme="minorHAnsi"/>
        </w:rPr>
        <w:t>.</w:t>
      </w:r>
    </w:p>
    <w:p w:rsidR="00F27154" w:rsidRPr="00447AE6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Přehled provedených výpočtů a konstatování o statické</w:t>
      </w:r>
      <w:r w:rsidR="008A67D3" w:rsidRPr="00447AE6">
        <w:rPr>
          <w:rFonts w:asciiTheme="minorHAnsi" w:hAnsiTheme="minorHAnsi" w:cstheme="minorHAnsi"/>
          <w:b/>
          <w:i w:val="0"/>
        </w:rPr>
        <w:t>m ověření rozhodujících dimenzí</w:t>
      </w:r>
      <w:r w:rsidR="008A67D3" w:rsidRPr="00447AE6">
        <w:rPr>
          <w:rFonts w:asciiTheme="minorHAnsi" w:hAnsiTheme="minorHAnsi" w:cstheme="minorHAnsi"/>
          <w:b/>
          <w:i w:val="0"/>
        </w:rPr>
        <w:br/>
      </w:r>
      <w:r w:rsidRPr="00447AE6">
        <w:rPr>
          <w:rFonts w:asciiTheme="minorHAnsi" w:hAnsiTheme="minorHAnsi" w:cstheme="minorHAnsi"/>
          <w:b/>
          <w:i w:val="0"/>
        </w:rPr>
        <w:t>a průřezů</w:t>
      </w:r>
    </w:p>
    <w:p w:rsidR="00F27154" w:rsidRDefault="00F27154" w:rsidP="00F27154">
      <w:pPr>
        <w:pStyle w:val="Zkladntext"/>
      </w:pPr>
      <w:r w:rsidRPr="00EB79A3">
        <w:t>Nejsou</w:t>
      </w:r>
      <w:r w:rsidR="003D7EEF" w:rsidRPr="00EB79A3">
        <w:t>.</w:t>
      </w:r>
    </w:p>
    <w:p w:rsidR="00EB79A3" w:rsidRPr="00EB79A3" w:rsidRDefault="00EB79A3" w:rsidP="00F27154">
      <w:pPr>
        <w:pStyle w:val="Zkladntext"/>
      </w:pPr>
      <w:bookmarkStart w:id="18" w:name="_GoBack"/>
      <w:bookmarkEnd w:id="18"/>
    </w:p>
    <w:p w:rsidR="00F27154" w:rsidRPr="00447AE6" w:rsidRDefault="00F27154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Řešení přístupu a užívání veřejně přístupných komunikací </w:t>
      </w:r>
      <w:r w:rsidR="003E5C13">
        <w:rPr>
          <w:rFonts w:asciiTheme="minorHAnsi" w:hAnsiTheme="minorHAnsi" w:cstheme="minorHAnsi"/>
          <w:b/>
          <w:i w:val="0"/>
        </w:rPr>
        <w:t>a ploch souvisejících se staveništěm</w:t>
      </w:r>
      <w:r w:rsidRPr="00447AE6">
        <w:rPr>
          <w:rFonts w:asciiTheme="minorHAnsi" w:hAnsiTheme="minorHAnsi" w:cstheme="minorHAnsi"/>
          <w:b/>
          <w:i w:val="0"/>
        </w:rPr>
        <w:t xml:space="preserve"> osobami </w:t>
      </w:r>
      <w:r w:rsidR="003E5C13">
        <w:rPr>
          <w:rFonts w:asciiTheme="minorHAnsi" w:hAnsiTheme="minorHAnsi" w:cstheme="minorHAnsi"/>
          <w:b/>
          <w:i w:val="0"/>
        </w:rPr>
        <w:t>s omezenou schopností pohybu a orientace</w:t>
      </w:r>
    </w:p>
    <w:p w:rsidR="00003CC4" w:rsidRDefault="00F848A5" w:rsidP="009F1F09">
      <w:pPr>
        <w:pStyle w:val="Zkladntext"/>
        <w:rPr>
          <w:rFonts w:cs="Arial"/>
        </w:rPr>
      </w:pPr>
      <w:r>
        <w:t>Požadavky na užívání staveb osobami s omezenou schopností pohybu a orientace (OOSPO) jsou řešeny dle vyhlášky č. 398/2009 Sb.</w:t>
      </w:r>
    </w:p>
    <w:p w:rsidR="00003CC4" w:rsidRPr="007D0D12" w:rsidRDefault="00003CC4" w:rsidP="00A7696D">
      <w:pPr>
        <w:rPr>
          <w:rFonts w:asciiTheme="minorHAnsi" w:hAnsiTheme="minorHAnsi" w:cstheme="minorHAnsi"/>
        </w:rPr>
      </w:pPr>
    </w:p>
    <w:sectPr w:rsidR="00003CC4" w:rsidRPr="007D0D12" w:rsidSect="006031B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397" w:left="851" w:header="709" w:footer="709" w:gutter="0"/>
      <w:cols w:space="708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4F3" w:rsidRDefault="002A64F3">
      <w:pPr>
        <w:spacing w:line="240" w:lineRule="auto"/>
      </w:pPr>
      <w:r>
        <w:separator/>
      </w:r>
    </w:p>
  </w:endnote>
  <w:endnote w:type="continuationSeparator" w:id="0">
    <w:p w:rsidR="002A64F3" w:rsidRDefault="002A6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803147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:rsidR="00A37826" w:rsidRPr="0048635A" w:rsidRDefault="00A37826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F941F9" w:rsidRPr="0048635A">
              <w:rPr>
                <w:color w:val="808080" w:themeColor="background1" w:themeShade="80"/>
              </w:rPr>
              <w:fldChar w:fldCharType="begin"/>
            </w:r>
            <w:r w:rsidR="005763DF" w:rsidRPr="0048635A">
              <w:rPr>
                <w:color w:val="808080" w:themeColor="background1" w:themeShade="80"/>
              </w:rPr>
              <w:instrText>PAGE</w:instrText>
            </w:r>
            <w:r w:rsidR="00F941F9" w:rsidRPr="0048635A">
              <w:rPr>
                <w:color w:val="808080" w:themeColor="background1" w:themeShade="80"/>
              </w:rPr>
              <w:fldChar w:fldCharType="separate"/>
            </w:r>
            <w:r w:rsidR="00720DFE">
              <w:rPr>
                <w:noProof/>
                <w:color w:val="808080" w:themeColor="background1" w:themeShade="80"/>
              </w:rPr>
              <w:t>8</w:t>
            </w:r>
            <w:r w:rsidR="00F941F9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F941F9" w:rsidRPr="0048635A">
              <w:rPr>
                <w:color w:val="808080" w:themeColor="background1" w:themeShade="80"/>
              </w:rPr>
              <w:fldChar w:fldCharType="begin"/>
            </w:r>
            <w:r w:rsidR="005763DF" w:rsidRPr="0048635A">
              <w:rPr>
                <w:color w:val="808080" w:themeColor="background1" w:themeShade="80"/>
              </w:rPr>
              <w:instrText>NUMPAGES</w:instrText>
            </w:r>
            <w:r w:rsidR="00F941F9" w:rsidRPr="0048635A">
              <w:rPr>
                <w:color w:val="808080" w:themeColor="background1" w:themeShade="80"/>
              </w:rPr>
              <w:fldChar w:fldCharType="separate"/>
            </w:r>
            <w:r w:rsidR="00720DFE">
              <w:rPr>
                <w:noProof/>
                <w:color w:val="808080" w:themeColor="background1" w:themeShade="80"/>
              </w:rPr>
              <w:t>8</w:t>
            </w:r>
            <w:r w:rsidR="00F941F9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  <w:p w:rsidR="00A37826" w:rsidRDefault="00A37826">
    <w:pPr>
      <w:pStyle w:val="Zpat"/>
      <w:jc w:val="right"/>
      <w:rPr>
        <w:rFonts w:ascii="Tahoma" w:hAnsi="Tahoma" w:cs="Tahoma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-1324805188"/>
      <w:docPartObj>
        <w:docPartGallery w:val="Page Numbers (Top of Page)"/>
        <w:docPartUnique/>
      </w:docPartObj>
    </w:sdtPr>
    <w:sdtEndPr/>
    <w:sdtContent>
      <w:p w:rsidR="007944DB" w:rsidRDefault="007944DB" w:rsidP="007944DB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F941F9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F941F9" w:rsidRPr="0048635A">
          <w:rPr>
            <w:color w:val="808080" w:themeColor="background1" w:themeShade="80"/>
          </w:rPr>
          <w:fldChar w:fldCharType="separate"/>
        </w:r>
        <w:r w:rsidR="00720DFE">
          <w:rPr>
            <w:noProof/>
            <w:color w:val="808080" w:themeColor="background1" w:themeShade="80"/>
          </w:rPr>
          <w:t>1</w:t>
        </w:r>
        <w:r w:rsidR="00F941F9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F941F9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F941F9" w:rsidRPr="0048635A">
          <w:rPr>
            <w:color w:val="808080" w:themeColor="background1" w:themeShade="80"/>
          </w:rPr>
          <w:fldChar w:fldCharType="separate"/>
        </w:r>
        <w:r w:rsidR="00720DFE">
          <w:rPr>
            <w:noProof/>
            <w:color w:val="808080" w:themeColor="background1" w:themeShade="80"/>
          </w:rPr>
          <w:t>8</w:t>
        </w:r>
        <w:r w:rsidR="00F941F9" w:rsidRPr="0048635A">
          <w:rPr>
            <w:color w:val="808080" w:themeColor="background1" w:themeShade="80"/>
          </w:rPr>
          <w:fldChar w:fldCharType="end"/>
        </w:r>
      </w:p>
    </w:sdtContent>
  </w:sdt>
  <w:p w:rsidR="007944DB" w:rsidRDefault="007944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4F3" w:rsidRDefault="002A64F3">
      <w:pPr>
        <w:spacing w:line="240" w:lineRule="auto"/>
      </w:pPr>
      <w:r>
        <w:separator/>
      </w:r>
    </w:p>
  </w:footnote>
  <w:footnote w:type="continuationSeparator" w:id="0">
    <w:p w:rsidR="002A64F3" w:rsidRDefault="002A64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826" w:rsidRPr="00CB283E" w:rsidRDefault="00A9439B" w:rsidP="00447AE6">
    <w:pPr>
      <w:pStyle w:val="Zhlav"/>
      <w:jc w:val="center"/>
      <w:rPr>
        <w:rFonts w:ascii="Arial" w:eastAsia="Times New Roman" w:hAnsi="Arial"/>
        <w:color w:val="FF0000"/>
        <w:sz w:val="18"/>
        <w:szCs w:val="18"/>
      </w:rPr>
    </w:pPr>
    <w:r w:rsidRPr="00910722">
      <w:rPr>
        <w:rFonts w:ascii="Arial" w:eastAsia="Times New Roman" w:hAnsi="Arial"/>
        <w:sz w:val="18"/>
        <w:szCs w:val="18"/>
      </w:rPr>
      <w:t>III/11447 – křižovatka s III/11447a – křižovatka s III/11438 - PD</w:t>
    </w:r>
  </w:p>
  <w:p w:rsidR="00A37826" w:rsidRPr="00CB283E" w:rsidRDefault="00A37826" w:rsidP="00CB283E">
    <w:pPr>
      <w:pStyle w:val="Zhlav"/>
      <w:pBdr>
        <w:bottom w:val="double" w:sz="4" w:space="1" w:color="auto"/>
      </w:pBdr>
      <w:rPr>
        <w:color w:val="FF0000"/>
      </w:rPr>
    </w:pPr>
  </w:p>
  <w:p w:rsidR="00A37826" w:rsidRPr="00CB283E" w:rsidRDefault="00A37826" w:rsidP="007E3679">
    <w:pPr>
      <w:pStyle w:val="Zhlav"/>
      <w:rPr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4DB" w:rsidRDefault="007944D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-193040</wp:posOffset>
          </wp:positionH>
          <wp:positionV relativeFrom="paragraph">
            <wp:posOffset>-161925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20DFE">
      <w:rPr>
        <w:noProof/>
        <w:lang w:eastAsia="cs-CZ"/>
      </w:rPr>
      <w:pict>
        <v:rect id="Obdélník 2" o:spid="_x0000_s2053" style="position:absolute;left:0;text-align:left;margin-left:-43.15pt;margin-top:-35.45pt;width:602.25pt;height:90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" fillcolor="#404040" stroked="f">
          <v:textbox style="mso-next-textbox:#Obdélník 2">
            <w:txbxContent>
              <w:p w:rsidR="007944DB" w:rsidRDefault="007944DB" w:rsidP="007944DB">
                <w:pPr>
                  <w:jc w:val="center"/>
                </w:pPr>
              </w:p>
            </w:txbxContent>
          </v:textbox>
        </v:rect>
      </w:pict>
    </w:r>
    <w:r w:rsidR="00720DFE"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5" o:spid="_x0000_s2052" type="#_x0000_t32" style="position:absolute;left:0;text-align:left;margin-left:327.75pt;margin-top:14.75pt;width:56.95pt;height:0;rotation:9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" adj="-148773,-1,-148773" strokecolor="#7f7f7f" strokeweight="1.5pt"/>
      </w:pict>
    </w:r>
    <w:r w:rsidR="00720DFE">
      <w:rPr>
        <w:noProof/>
        <w:lang w:eastAsia="cs-CZ"/>
      </w:rPr>
      <w:pict>
        <v:shape id="Přímá spojnice se šipkou 6" o:spid="_x0000_s2051" type="#_x0000_t32" style="position:absolute;left:0;text-align:left;margin-left:192.95pt;margin-top:13.65pt;width:56.95pt;height:0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" adj="-97646,-1,-97646" strokecolor="#7f7f7f" strokeweight="1.5pt"/>
      </w:pict>
    </w:r>
    <w:r w:rsidR="00720DFE"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" o:spid="_x0000_s2050" type="#_x0000_t202" style="position:absolute;left:0;text-align:left;margin-left:375.85pt;margin-top:-7.75pt;width:151.4pt;height:36.5pt;z-index:251659264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" filled="f" stroked="f">
          <v:textbox style="mso-next-textbox:#Textové pole 4;mso-fit-shape-to-text:t">
            <w:txbxContent>
              <w:p w:rsidR="007944DB" w:rsidRPr="00136183" w:rsidRDefault="007944DB" w:rsidP="007944DB">
                <w:pPr>
                  <w:spacing w:line="360" w:lineRule="auto"/>
                  <w:rPr>
                    <w:b/>
                    <w:color w:val="FFFFFF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tel.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  <w:t>+420 732 207 900</w:t>
                </w:r>
              </w:p>
              <w:p w:rsidR="007944DB" w:rsidRPr="006031BB" w:rsidRDefault="007944DB" w:rsidP="007944DB">
                <w:pPr>
                  <w:spacing w:line="360" w:lineRule="auto"/>
                  <w:rPr>
                    <w:b/>
                    <w:color w:val="FFFFFF" w:themeColor="background1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email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</w:r>
                <w:r w:rsidRPr="006031BB">
                  <w:rPr>
                    <w:b/>
                    <w:color w:val="FFFFFF" w:themeColor="background1"/>
                    <w:sz w:val="14"/>
                  </w:rPr>
                  <w:t>doprava@ne2dprojekt.cz</w:t>
                </w:r>
              </w:p>
              <w:p w:rsidR="007944DB" w:rsidRPr="00136183" w:rsidRDefault="007944DB" w:rsidP="007944DB">
                <w:pPr>
                  <w:rPr>
                    <w:color w:val="FFFFFF"/>
                    <w:sz w:val="16"/>
                  </w:rPr>
                </w:pPr>
                <w:r w:rsidRPr="00136183">
                  <w:rPr>
                    <w:b/>
                    <w:color w:val="FFFFFF"/>
                    <w:sz w:val="16"/>
                  </w:rPr>
                  <w:t>web</w:t>
                </w:r>
                <w:r w:rsidRPr="00136183">
                  <w:rPr>
                    <w:b/>
                    <w:color w:val="FFFFFF"/>
                    <w:sz w:val="16"/>
                  </w:rPr>
                  <w:tab/>
                  <w:t>www.ne2dprojekt.cz</w:t>
                </w:r>
              </w:p>
            </w:txbxContent>
          </v:textbox>
          <w10:wrap type="square"/>
        </v:shape>
      </w:pict>
    </w:r>
    <w:r w:rsidR="00720DFE">
      <w:rPr>
        <w:noProof/>
        <w:lang w:eastAsia="cs-CZ"/>
      </w:rPr>
      <w:pict>
        <v:shape id="Textové pole 3" o:spid="_x0000_s2049" type="#_x0000_t202" style="position:absolute;left:0;text-align:left;margin-left:244.7pt;margin-top:-7.05pt;width:93.65pt;height:37.7pt;z-index:251658240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" filled="f" stroked="f">
          <v:textbox style="mso-next-textbox:#Textové pole 3;mso-fit-shape-to-text:t">
            <w:txbxContent>
              <w:p w:rsidR="007944DB" w:rsidRPr="00ED6015" w:rsidRDefault="007944DB" w:rsidP="007944DB">
                <w:pPr>
                  <w:spacing w:line="360" w:lineRule="auto"/>
                  <w:rPr>
                    <w:b/>
                    <w:color w:val="FFFFFF"/>
                    <w:sz w:val="18"/>
                  </w:rPr>
                </w:pPr>
                <w:r w:rsidRPr="00ED6015">
                  <w:rPr>
                    <w:b/>
                    <w:color w:val="FFFFFF"/>
                    <w:sz w:val="18"/>
                  </w:rPr>
                  <w:t xml:space="preserve">NE2D Projekt s.r.o. </w:t>
                </w:r>
              </w:p>
              <w:p w:rsidR="007944DB" w:rsidRPr="00B6220C" w:rsidRDefault="007944DB" w:rsidP="007944DB">
                <w:pPr>
                  <w:spacing w:line="360" w:lineRule="auto"/>
                  <w:rPr>
                    <w:color w:val="FFFFFF"/>
                    <w:sz w:val="16"/>
                  </w:rPr>
                </w:pPr>
                <w:r w:rsidRPr="00B6220C">
                  <w:rPr>
                    <w:color w:val="FFFFFF"/>
                    <w:sz w:val="16"/>
                  </w:rPr>
                  <w:t>Prokopa Holého 2007</w:t>
                </w:r>
              </w:p>
              <w:p w:rsidR="007944DB" w:rsidRPr="00B6220C" w:rsidRDefault="007944DB" w:rsidP="007944DB">
                <w:pPr>
                  <w:rPr>
                    <w:color w:val="FFFFFF"/>
                    <w:sz w:val="16"/>
                  </w:rPr>
                </w:pPr>
                <w:r w:rsidRPr="00B6220C">
                  <w:rPr>
                    <w:color w:val="FFFFFF"/>
                    <w:sz w:val="16"/>
                  </w:rPr>
                  <w:t xml:space="preserve">Most 434 01 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3">
    <w:nsid w:val="073953EC"/>
    <w:multiLevelType w:val="hybridMultilevel"/>
    <w:tmpl w:val="C6FAE98A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D4AEA"/>
    <w:multiLevelType w:val="hybridMultilevel"/>
    <w:tmpl w:val="6E0887C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15B97"/>
    <w:multiLevelType w:val="hybridMultilevel"/>
    <w:tmpl w:val="E988AD66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B7B0C"/>
    <w:multiLevelType w:val="hybridMultilevel"/>
    <w:tmpl w:val="4932549A"/>
    <w:lvl w:ilvl="0" w:tplc="17F8037C">
      <w:start w:val="1"/>
      <w:numFmt w:val="lowerLetter"/>
      <w:lvlText w:val="%1)"/>
      <w:lvlJc w:val="left"/>
      <w:pPr>
        <w:ind w:left="7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28E21BDE"/>
    <w:multiLevelType w:val="hybridMultilevel"/>
    <w:tmpl w:val="6E7ACC6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34EC01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36AD54D7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3433D"/>
    <w:multiLevelType w:val="hybridMultilevel"/>
    <w:tmpl w:val="53A2E52E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104AA"/>
    <w:multiLevelType w:val="hybridMultilevel"/>
    <w:tmpl w:val="35B6E30C"/>
    <w:lvl w:ilvl="0" w:tplc="45EE316E">
      <w:start w:val="1"/>
      <w:numFmt w:val="bullet"/>
      <w:pStyle w:val="Podtitul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52E02CA3"/>
    <w:multiLevelType w:val="hybridMultilevel"/>
    <w:tmpl w:val="E6F26BFC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925AC"/>
    <w:multiLevelType w:val="hybridMultilevel"/>
    <w:tmpl w:val="E4CE6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1"/>
  </w:num>
  <w:num w:numId="10">
    <w:abstractNumId w:val="11"/>
  </w:num>
  <w:num w:numId="11">
    <w:abstractNumId w:val="7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5"/>
    <o:shapelayout v:ext="edit">
      <o:idmap v:ext="edit" data="2"/>
      <o:rules v:ext="edit">
        <o:r id="V:Rule3" type="connector" idref="#Přímá spojnice se šipkou 5"/>
        <o:r id="V:Rule4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E314C"/>
    <w:rsid w:val="00003CC4"/>
    <w:rsid w:val="000232D4"/>
    <w:rsid w:val="000409AD"/>
    <w:rsid w:val="00046BD9"/>
    <w:rsid w:val="00046CAF"/>
    <w:rsid w:val="00051402"/>
    <w:rsid w:val="00060B6D"/>
    <w:rsid w:val="00065BFF"/>
    <w:rsid w:val="0006707B"/>
    <w:rsid w:val="00076BE1"/>
    <w:rsid w:val="00093EE6"/>
    <w:rsid w:val="00096EB6"/>
    <w:rsid w:val="000A00DC"/>
    <w:rsid w:val="000C12E5"/>
    <w:rsid w:val="000C64EC"/>
    <w:rsid w:val="000D39AD"/>
    <w:rsid w:val="000E069A"/>
    <w:rsid w:val="000E18D7"/>
    <w:rsid w:val="000E7785"/>
    <w:rsid w:val="000F4881"/>
    <w:rsid w:val="000F53B6"/>
    <w:rsid w:val="00105493"/>
    <w:rsid w:val="0010672F"/>
    <w:rsid w:val="001144F8"/>
    <w:rsid w:val="00120061"/>
    <w:rsid w:val="001243F4"/>
    <w:rsid w:val="001258B3"/>
    <w:rsid w:val="0012791D"/>
    <w:rsid w:val="00135B4F"/>
    <w:rsid w:val="00142485"/>
    <w:rsid w:val="00150838"/>
    <w:rsid w:val="00151A41"/>
    <w:rsid w:val="00155996"/>
    <w:rsid w:val="00161BF4"/>
    <w:rsid w:val="00165937"/>
    <w:rsid w:val="00165A96"/>
    <w:rsid w:val="00167762"/>
    <w:rsid w:val="001705E4"/>
    <w:rsid w:val="001710F1"/>
    <w:rsid w:val="00171427"/>
    <w:rsid w:val="00174095"/>
    <w:rsid w:val="00184777"/>
    <w:rsid w:val="00184C5D"/>
    <w:rsid w:val="00186135"/>
    <w:rsid w:val="0018742C"/>
    <w:rsid w:val="00191A13"/>
    <w:rsid w:val="00191F64"/>
    <w:rsid w:val="00195DDD"/>
    <w:rsid w:val="001D01DE"/>
    <w:rsid w:val="001D7CE2"/>
    <w:rsid w:val="001E109B"/>
    <w:rsid w:val="001E5A44"/>
    <w:rsid w:val="001E6CDF"/>
    <w:rsid w:val="001F310B"/>
    <w:rsid w:val="00212276"/>
    <w:rsid w:val="002312D1"/>
    <w:rsid w:val="002339AE"/>
    <w:rsid w:val="0023595C"/>
    <w:rsid w:val="00240E73"/>
    <w:rsid w:val="002439E8"/>
    <w:rsid w:val="0025099E"/>
    <w:rsid w:val="00251256"/>
    <w:rsid w:val="002736D7"/>
    <w:rsid w:val="002777B5"/>
    <w:rsid w:val="00285CC3"/>
    <w:rsid w:val="002870A2"/>
    <w:rsid w:val="00287827"/>
    <w:rsid w:val="00290F61"/>
    <w:rsid w:val="0029310F"/>
    <w:rsid w:val="00294A2D"/>
    <w:rsid w:val="00294B3C"/>
    <w:rsid w:val="002A555A"/>
    <w:rsid w:val="002A64F3"/>
    <w:rsid w:val="002B4BA2"/>
    <w:rsid w:val="002B712A"/>
    <w:rsid w:val="002C0F40"/>
    <w:rsid w:val="002D0C70"/>
    <w:rsid w:val="002E49A1"/>
    <w:rsid w:val="002F0BE4"/>
    <w:rsid w:val="00310887"/>
    <w:rsid w:val="00311CD2"/>
    <w:rsid w:val="00320549"/>
    <w:rsid w:val="00323998"/>
    <w:rsid w:val="0032674E"/>
    <w:rsid w:val="0033440B"/>
    <w:rsid w:val="00335F86"/>
    <w:rsid w:val="00370A04"/>
    <w:rsid w:val="00370B9D"/>
    <w:rsid w:val="003737B2"/>
    <w:rsid w:val="0037463D"/>
    <w:rsid w:val="003746D5"/>
    <w:rsid w:val="00380E53"/>
    <w:rsid w:val="00383C37"/>
    <w:rsid w:val="003A0B9E"/>
    <w:rsid w:val="003A65FB"/>
    <w:rsid w:val="003B1F86"/>
    <w:rsid w:val="003B36DC"/>
    <w:rsid w:val="003B53A6"/>
    <w:rsid w:val="003C5CB9"/>
    <w:rsid w:val="003C61C7"/>
    <w:rsid w:val="003C62CA"/>
    <w:rsid w:val="003C6E97"/>
    <w:rsid w:val="003D7EEF"/>
    <w:rsid w:val="003E3342"/>
    <w:rsid w:val="003E5C13"/>
    <w:rsid w:val="003E6D81"/>
    <w:rsid w:val="003E7E3C"/>
    <w:rsid w:val="003F10F8"/>
    <w:rsid w:val="004025B8"/>
    <w:rsid w:val="00423540"/>
    <w:rsid w:val="00426524"/>
    <w:rsid w:val="00434E49"/>
    <w:rsid w:val="0043631E"/>
    <w:rsid w:val="004375D4"/>
    <w:rsid w:val="0044533F"/>
    <w:rsid w:val="00447AE6"/>
    <w:rsid w:val="00456C5E"/>
    <w:rsid w:val="00461EFA"/>
    <w:rsid w:val="00463F05"/>
    <w:rsid w:val="00473E4C"/>
    <w:rsid w:val="00476A5C"/>
    <w:rsid w:val="004800B5"/>
    <w:rsid w:val="00482580"/>
    <w:rsid w:val="0048635A"/>
    <w:rsid w:val="00493F1F"/>
    <w:rsid w:val="0049630D"/>
    <w:rsid w:val="004967DE"/>
    <w:rsid w:val="004A22CD"/>
    <w:rsid w:val="004B5BC8"/>
    <w:rsid w:val="004B7404"/>
    <w:rsid w:val="004C271A"/>
    <w:rsid w:val="004D51A1"/>
    <w:rsid w:val="004E098F"/>
    <w:rsid w:val="004E6E21"/>
    <w:rsid w:val="004F026D"/>
    <w:rsid w:val="004F1C7C"/>
    <w:rsid w:val="004F21AE"/>
    <w:rsid w:val="00506FA8"/>
    <w:rsid w:val="005072FC"/>
    <w:rsid w:val="00526C8A"/>
    <w:rsid w:val="00527A8E"/>
    <w:rsid w:val="00537C85"/>
    <w:rsid w:val="0054374F"/>
    <w:rsid w:val="005445FE"/>
    <w:rsid w:val="0054589B"/>
    <w:rsid w:val="00557BF7"/>
    <w:rsid w:val="005729D1"/>
    <w:rsid w:val="005763DF"/>
    <w:rsid w:val="005766BA"/>
    <w:rsid w:val="00577CCF"/>
    <w:rsid w:val="005818BF"/>
    <w:rsid w:val="00582259"/>
    <w:rsid w:val="00582D37"/>
    <w:rsid w:val="00590D92"/>
    <w:rsid w:val="00594019"/>
    <w:rsid w:val="005A2945"/>
    <w:rsid w:val="005C3561"/>
    <w:rsid w:val="005D07FC"/>
    <w:rsid w:val="005D58C2"/>
    <w:rsid w:val="005D6C93"/>
    <w:rsid w:val="005D7D2D"/>
    <w:rsid w:val="005E15AE"/>
    <w:rsid w:val="005F483A"/>
    <w:rsid w:val="005F7FB7"/>
    <w:rsid w:val="0060057B"/>
    <w:rsid w:val="006031BB"/>
    <w:rsid w:val="00603B85"/>
    <w:rsid w:val="00605531"/>
    <w:rsid w:val="00607688"/>
    <w:rsid w:val="006117AE"/>
    <w:rsid w:val="006134CE"/>
    <w:rsid w:val="006158F8"/>
    <w:rsid w:val="00627550"/>
    <w:rsid w:val="00631CE0"/>
    <w:rsid w:val="00635C91"/>
    <w:rsid w:val="0064284F"/>
    <w:rsid w:val="00647C99"/>
    <w:rsid w:val="00654953"/>
    <w:rsid w:val="00661036"/>
    <w:rsid w:val="006755B0"/>
    <w:rsid w:val="0068188D"/>
    <w:rsid w:val="00683953"/>
    <w:rsid w:val="0068601D"/>
    <w:rsid w:val="006919A8"/>
    <w:rsid w:val="006937F9"/>
    <w:rsid w:val="006A5A94"/>
    <w:rsid w:val="006B115B"/>
    <w:rsid w:val="006B23B8"/>
    <w:rsid w:val="006B507E"/>
    <w:rsid w:val="006B5E2D"/>
    <w:rsid w:val="006B67CD"/>
    <w:rsid w:val="006D00A3"/>
    <w:rsid w:val="0070027D"/>
    <w:rsid w:val="007024EC"/>
    <w:rsid w:val="00711A1A"/>
    <w:rsid w:val="007127EE"/>
    <w:rsid w:val="007205AD"/>
    <w:rsid w:val="00720DFE"/>
    <w:rsid w:val="00721700"/>
    <w:rsid w:val="00722846"/>
    <w:rsid w:val="007253B0"/>
    <w:rsid w:val="00725612"/>
    <w:rsid w:val="0072619D"/>
    <w:rsid w:val="007324F4"/>
    <w:rsid w:val="00736FB8"/>
    <w:rsid w:val="0074116D"/>
    <w:rsid w:val="00742460"/>
    <w:rsid w:val="00743FCF"/>
    <w:rsid w:val="007455A8"/>
    <w:rsid w:val="0076297B"/>
    <w:rsid w:val="00765D58"/>
    <w:rsid w:val="00771060"/>
    <w:rsid w:val="0078250E"/>
    <w:rsid w:val="00793849"/>
    <w:rsid w:val="0079429C"/>
    <w:rsid w:val="007944DB"/>
    <w:rsid w:val="007949D0"/>
    <w:rsid w:val="007B09AD"/>
    <w:rsid w:val="007B7F0E"/>
    <w:rsid w:val="007C3B1B"/>
    <w:rsid w:val="007C65A6"/>
    <w:rsid w:val="007D0D12"/>
    <w:rsid w:val="007D5BD8"/>
    <w:rsid w:val="007E161F"/>
    <w:rsid w:val="007E1DF5"/>
    <w:rsid w:val="007E3679"/>
    <w:rsid w:val="007E79EF"/>
    <w:rsid w:val="007F2DE6"/>
    <w:rsid w:val="008078F6"/>
    <w:rsid w:val="00807F34"/>
    <w:rsid w:val="008206A3"/>
    <w:rsid w:val="00823193"/>
    <w:rsid w:val="008274F3"/>
    <w:rsid w:val="00827D9F"/>
    <w:rsid w:val="008360AD"/>
    <w:rsid w:val="00853CD5"/>
    <w:rsid w:val="00856E79"/>
    <w:rsid w:val="00857EE5"/>
    <w:rsid w:val="00860538"/>
    <w:rsid w:val="00863040"/>
    <w:rsid w:val="00864EFD"/>
    <w:rsid w:val="008712D8"/>
    <w:rsid w:val="008801E0"/>
    <w:rsid w:val="00882D76"/>
    <w:rsid w:val="00885D65"/>
    <w:rsid w:val="00893936"/>
    <w:rsid w:val="008A2425"/>
    <w:rsid w:val="008A67D3"/>
    <w:rsid w:val="008B78D0"/>
    <w:rsid w:val="008B7B9F"/>
    <w:rsid w:val="008D3420"/>
    <w:rsid w:val="008D54C5"/>
    <w:rsid w:val="008D5504"/>
    <w:rsid w:val="008E314C"/>
    <w:rsid w:val="00900B7E"/>
    <w:rsid w:val="00903E44"/>
    <w:rsid w:val="00904B9E"/>
    <w:rsid w:val="009104E3"/>
    <w:rsid w:val="009175C7"/>
    <w:rsid w:val="00926CAC"/>
    <w:rsid w:val="00932220"/>
    <w:rsid w:val="009345FB"/>
    <w:rsid w:val="009351B9"/>
    <w:rsid w:val="00936365"/>
    <w:rsid w:val="00945866"/>
    <w:rsid w:val="009614CB"/>
    <w:rsid w:val="00962BD0"/>
    <w:rsid w:val="009675F3"/>
    <w:rsid w:val="00974167"/>
    <w:rsid w:val="00985FB6"/>
    <w:rsid w:val="00993C52"/>
    <w:rsid w:val="0099586E"/>
    <w:rsid w:val="009A3C9A"/>
    <w:rsid w:val="009A5B3C"/>
    <w:rsid w:val="009C3C1B"/>
    <w:rsid w:val="009D1150"/>
    <w:rsid w:val="009F1F09"/>
    <w:rsid w:val="009F36AB"/>
    <w:rsid w:val="00A00E34"/>
    <w:rsid w:val="00A0341C"/>
    <w:rsid w:val="00A10440"/>
    <w:rsid w:val="00A10807"/>
    <w:rsid w:val="00A262DB"/>
    <w:rsid w:val="00A33C1D"/>
    <w:rsid w:val="00A37826"/>
    <w:rsid w:val="00A534C1"/>
    <w:rsid w:val="00A55601"/>
    <w:rsid w:val="00A62F04"/>
    <w:rsid w:val="00A63412"/>
    <w:rsid w:val="00A66852"/>
    <w:rsid w:val="00A71CFF"/>
    <w:rsid w:val="00A738AF"/>
    <w:rsid w:val="00A74F6C"/>
    <w:rsid w:val="00A7696D"/>
    <w:rsid w:val="00A911FA"/>
    <w:rsid w:val="00A9439B"/>
    <w:rsid w:val="00A94A41"/>
    <w:rsid w:val="00A975C1"/>
    <w:rsid w:val="00AA617F"/>
    <w:rsid w:val="00AC03BD"/>
    <w:rsid w:val="00AC05D5"/>
    <w:rsid w:val="00AC46C2"/>
    <w:rsid w:val="00AE1EB4"/>
    <w:rsid w:val="00AE4F17"/>
    <w:rsid w:val="00B03F00"/>
    <w:rsid w:val="00B101EF"/>
    <w:rsid w:val="00B23A1B"/>
    <w:rsid w:val="00B248B8"/>
    <w:rsid w:val="00B24E8B"/>
    <w:rsid w:val="00B30142"/>
    <w:rsid w:val="00B318C1"/>
    <w:rsid w:val="00B33001"/>
    <w:rsid w:val="00B41DFC"/>
    <w:rsid w:val="00B605E8"/>
    <w:rsid w:val="00B61BF4"/>
    <w:rsid w:val="00B636E8"/>
    <w:rsid w:val="00B73EF4"/>
    <w:rsid w:val="00B77005"/>
    <w:rsid w:val="00B966DB"/>
    <w:rsid w:val="00BA3771"/>
    <w:rsid w:val="00BB0E81"/>
    <w:rsid w:val="00BB3AFD"/>
    <w:rsid w:val="00BB4143"/>
    <w:rsid w:val="00BB5626"/>
    <w:rsid w:val="00BC6477"/>
    <w:rsid w:val="00BD171A"/>
    <w:rsid w:val="00BD44CB"/>
    <w:rsid w:val="00BE758E"/>
    <w:rsid w:val="00BF112A"/>
    <w:rsid w:val="00BF67DD"/>
    <w:rsid w:val="00C012BE"/>
    <w:rsid w:val="00C06775"/>
    <w:rsid w:val="00C14376"/>
    <w:rsid w:val="00C346D2"/>
    <w:rsid w:val="00C43750"/>
    <w:rsid w:val="00C46220"/>
    <w:rsid w:val="00C466CF"/>
    <w:rsid w:val="00C5409F"/>
    <w:rsid w:val="00C5639F"/>
    <w:rsid w:val="00C641A9"/>
    <w:rsid w:val="00C647B5"/>
    <w:rsid w:val="00C73AE1"/>
    <w:rsid w:val="00C83E54"/>
    <w:rsid w:val="00C8464A"/>
    <w:rsid w:val="00C85D20"/>
    <w:rsid w:val="00C91B2A"/>
    <w:rsid w:val="00C93645"/>
    <w:rsid w:val="00CA4F6A"/>
    <w:rsid w:val="00CB283E"/>
    <w:rsid w:val="00CB3E73"/>
    <w:rsid w:val="00CC4AA6"/>
    <w:rsid w:val="00CC5E63"/>
    <w:rsid w:val="00CC7283"/>
    <w:rsid w:val="00CE0684"/>
    <w:rsid w:val="00CE3755"/>
    <w:rsid w:val="00CE3913"/>
    <w:rsid w:val="00CE6799"/>
    <w:rsid w:val="00CF1FAC"/>
    <w:rsid w:val="00CF67D6"/>
    <w:rsid w:val="00D003D8"/>
    <w:rsid w:val="00D10436"/>
    <w:rsid w:val="00D10F1C"/>
    <w:rsid w:val="00D11153"/>
    <w:rsid w:val="00D13263"/>
    <w:rsid w:val="00D13EF2"/>
    <w:rsid w:val="00D2193B"/>
    <w:rsid w:val="00D248B7"/>
    <w:rsid w:val="00D25DFB"/>
    <w:rsid w:val="00D26EE2"/>
    <w:rsid w:val="00D32F35"/>
    <w:rsid w:val="00D34508"/>
    <w:rsid w:val="00D34DE2"/>
    <w:rsid w:val="00D46E79"/>
    <w:rsid w:val="00D54BAE"/>
    <w:rsid w:val="00D55559"/>
    <w:rsid w:val="00D62821"/>
    <w:rsid w:val="00D75322"/>
    <w:rsid w:val="00D80698"/>
    <w:rsid w:val="00D8554B"/>
    <w:rsid w:val="00D9548A"/>
    <w:rsid w:val="00DA41A9"/>
    <w:rsid w:val="00DA52B8"/>
    <w:rsid w:val="00DA5A0F"/>
    <w:rsid w:val="00DA6419"/>
    <w:rsid w:val="00DB1740"/>
    <w:rsid w:val="00DB2E0E"/>
    <w:rsid w:val="00DB4052"/>
    <w:rsid w:val="00DD455B"/>
    <w:rsid w:val="00DE077C"/>
    <w:rsid w:val="00E0575D"/>
    <w:rsid w:val="00E14112"/>
    <w:rsid w:val="00E3113F"/>
    <w:rsid w:val="00E373DE"/>
    <w:rsid w:val="00E408DE"/>
    <w:rsid w:val="00E46B6E"/>
    <w:rsid w:val="00E604B0"/>
    <w:rsid w:val="00E6351F"/>
    <w:rsid w:val="00E75153"/>
    <w:rsid w:val="00E86C94"/>
    <w:rsid w:val="00E87FC7"/>
    <w:rsid w:val="00E93B3D"/>
    <w:rsid w:val="00E95C50"/>
    <w:rsid w:val="00EA16FE"/>
    <w:rsid w:val="00EB0DE8"/>
    <w:rsid w:val="00EB79A3"/>
    <w:rsid w:val="00ED7310"/>
    <w:rsid w:val="00EE3627"/>
    <w:rsid w:val="00EE6C82"/>
    <w:rsid w:val="00EE7C03"/>
    <w:rsid w:val="00EF7CDB"/>
    <w:rsid w:val="00F00F3A"/>
    <w:rsid w:val="00F11A20"/>
    <w:rsid w:val="00F15584"/>
    <w:rsid w:val="00F23AAD"/>
    <w:rsid w:val="00F27154"/>
    <w:rsid w:val="00F34C68"/>
    <w:rsid w:val="00F34E7F"/>
    <w:rsid w:val="00F4140E"/>
    <w:rsid w:val="00F41845"/>
    <w:rsid w:val="00F47782"/>
    <w:rsid w:val="00F5688B"/>
    <w:rsid w:val="00F65BB1"/>
    <w:rsid w:val="00F67757"/>
    <w:rsid w:val="00F71882"/>
    <w:rsid w:val="00F76813"/>
    <w:rsid w:val="00F848A5"/>
    <w:rsid w:val="00F8682F"/>
    <w:rsid w:val="00F941F9"/>
    <w:rsid w:val="00F95F34"/>
    <w:rsid w:val="00FA024B"/>
    <w:rsid w:val="00FD2036"/>
    <w:rsid w:val="00FD5D25"/>
    <w:rsid w:val="00FE7F9B"/>
    <w:rsid w:val="00FF387D"/>
    <w:rsid w:val="00FF47EB"/>
    <w:rsid w:val="00FF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dborný text"/>
    <w:qFormat/>
    <w:rsid w:val="00D10436"/>
    <w:pPr>
      <w:suppressAutoHyphens/>
      <w:spacing w:line="100" w:lineRule="atLeast"/>
      <w:jc w:val="both"/>
    </w:pPr>
    <w:rPr>
      <w:rFonts w:ascii="Calibri" w:eastAsia="Lucida Sans Unicode" w:hAnsi="Calibri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7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qFormat/>
    <w:rsid w:val="00FF5D78"/>
    <w:pPr>
      <w:keepNext/>
      <w:tabs>
        <w:tab w:val="num" w:pos="432"/>
      </w:tabs>
      <w:spacing w:before="240" w:after="60" w:line="360" w:lineRule="auto"/>
      <w:ind w:left="432" w:hanging="432"/>
      <w:jc w:val="left"/>
      <w:outlineLvl w:val="1"/>
    </w:pPr>
    <w:rPr>
      <w:rFonts w:asciiTheme="majorHAnsi" w:eastAsia="Times New Roman" w:hAnsiTheme="majorHAnsi"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D10436"/>
    <w:rPr>
      <w:rFonts w:cs="Courier New"/>
    </w:rPr>
  </w:style>
  <w:style w:type="character" w:customStyle="1" w:styleId="Standardnpsmoodstavce1">
    <w:name w:val="Standardní písmo odstavce1"/>
    <w:rsid w:val="00D10436"/>
  </w:style>
  <w:style w:type="character" w:customStyle="1" w:styleId="Nadpis2Char">
    <w:name w:val="Nadpis 2 Char"/>
    <w:basedOn w:val="Standardnpsmoodstavce1"/>
    <w:rsid w:val="00D10436"/>
  </w:style>
  <w:style w:type="character" w:customStyle="1" w:styleId="ZhlavChar">
    <w:name w:val="Záhlaví Char"/>
    <w:basedOn w:val="Standardnpsmoodstavce1"/>
    <w:rsid w:val="00D10436"/>
  </w:style>
  <w:style w:type="character" w:customStyle="1" w:styleId="ZpatChar">
    <w:name w:val="Zápatí Char"/>
    <w:basedOn w:val="Standardnpsmoodstavce1"/>
    <w:uiPriority w:val="99"/>
    <w:rsid w:val="00D10436"/>
  </w:style>
  <w:style w:type="character" w:customStyle="1" w:styleId="NzevChar">
    <w:name w:val="Název Char"/>
    <w:basedOn w:val="Standardnpsmoodstavce1"/>
    <w:rsid w:val="00D10436"/>
  </w:style>
  <w:style w:type="character" w:styleId="Siln">
    <w:name w:val="Strong"/>
    <w:basedOn w:val="Standardnpsmoodstavce1"/>
    <w:qFormat/>
    <w:rsid w:val="00D10436"/>
    <w:rPr>
      <w:b/>
      <w:bCs/>
    </w:rPr>
  </w:style>
  <w:style w:type="character" w:customStyle="1" w:styleId="PodtitulChar">
    <w:name w:val="Podtitul Char"/>
    <w:basedOn w:val="Standardnpsmoodstavce1"/>
    <w:rsid w:val="00D10436"/>
  </w:style>
  <w:style w:type="character" w:customStyle="1" w:styleId="StylKurzvaPodtrenChar">
    <w:name w:val="Styl  + Kurzíva Podtržení Char"/>
    <w:basedOn w:val="Standardnpsmoodstavce1"/>
    <w:rsid w:val="00D10436"/>
  </w:style>
  <w:style w:type="character" w:customStyle="1" w:styleId="Zdraznnjemn1">
    <w:name w:val="Zdůraznění – jemné1"/>
    <w:basedOn w:val="Standardnpsmoodstavce1"/>
    <w:rsid w:val="00D10436"/>
  </w:style>
  <w:style w:type="character" w:styleId="Hypertextovodkaz">
    <w:name w:val="Hyperlink"/>
    <w:basedOn w:val="Standardnpsmoodstavce1"/>
    <w:uiPriority w:val="99"/>
    <w:rsid w:val="00D10436"/>
    <w:rPr>
      <w:color w:val="0000FF"/>
      <w:u w:val="single"/>
    </w:rPr>
  </w:style>
  <w:style w:type="character" w:customStyle="1" w:styleId="TextbublinyChar">
    <w:name w:val="Text bubliny Char"/>
    <w:basedOn w:val="Standardnpsmoodstavce1"/>
    <w:rsid w:val="00D10436"/>
  </w:style>
  <w:style w:type="paragraph" w:customStyle="1" w:styleId="Nadpis">
    <w:name w:val="Nadpis"/>
    <w:basedOn w:val="Normln"/>
    <w:next w:val="Zkladntext"/>
    <w:rsid w:val="00D104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D10436"/>
    <w:pPr>
      <w:spacing w:after="120"/>
    </w:pPr>
  </w:style>
  <w:style w:type="paragraph" w:styleId="Seznam">
    <w:name w:val="List"/>
    <w:basedOn w:val="Zkladntext"/>
    <w:rsid w:val="00D10436"/>
    <w:rPr>
      <w:rFonts w:cs="Mangal"/>
    </w:rPr>
  </w:style>
  <w:style w:type="paragraph" w:customStyle="1" w:styleId="Popisek">
    <w:name w:val="Popisek"/>
    <w:basedOn w:val="Normln"/>
    <w:rsid w:val="00D1043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10436"/>
    <w:pPr>
      <w:suppressLineNumbers/>
    </w:pPr>
    <w:rPr>
      <w:rFonts w:cs="Mangal"/>
    </w:rPr>
  </w:style>
  <w:style w:type="paragraph" w:styleId="Zhlav">
    <w:name w:val="header"/>
    <w:basedOn w:val="Normln"/>
    <w:rsid w:val="00D10436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10436"/>
    <w:pPr>
      <w:suppressLineNumbers/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743FCF"/>
    <w:pPr>
      <w:pBdr>
        <w:bottom w:val="single" w:sz="8" w:space="4" w:color="808080"/>
      </w:pBdr>
      <w:spacing w:after="300" w:line="360" w:lineRule="auto"/>
      <w:jc w:val="left"/>
    </w:pPr>
    <w:rPr>
      <w:rFonts w:asciiTheme="majorHAnsi" w:eastAsia="Times New Roman" w:hAnsiTheme="majorHAnsi"/>
      <w:bCs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rsid w:val="00A7696D"/>
    <w:pPr>
      <w:numPr>
        <w:numId w:val="4"/>
      </w:numPr>
      <w:spacing w:before="120" w:after="180"/>
      <w:jc w:val="left"/>
      <w:outlineLvl w:val="1"/>
    </w:pPr>
    <w:rPr>
      <w:rFonts w:ascii="Cambria" w:eastAsia="Times New Roman" w:hAnsi="Cambria"/>
      <w:i/>
      <w:iCs/>
      <w:szCs w:val="28"/>
    </w:rPr>
  </w:style>
  <w:style w:type="paragraph" w:customStyle="1" w:styleId="StylKurzvaPodtren">
    <w:name w:val="Styl  + Kurzíva Podtržení"/>
    <w:basedOn w:val="Normln"/>
    <w:rsid w:val="00D10436"/>
  </w:style>
  <w:style w:type="paragraph" w:customStyle="1" w:styleId="Textbubliny1">
    <w:name w:val="Text bubliny1"/>
    <w:basedOn w:val="Normln"/>
    <w:rsid w:val="00D10436"/>
  </w:style>
  <w:style w:type="paragraph" w:customStyle="1" w:styleId="Odstavecseseznamem1">
    <w:name w:val="Odstavec se seznamem1"/>
    <w:basedOn w:val="Normln"/>
    <w:rsid w:val="00D10436"/>
  </w:style>
  <w:style w:type="paragraph" w:customStyle="1" w:styleId="StylLatinkaArial11bZarovnatdobloku">
    <w:name w:val="Styl (Latinka) Arial 11 b. Zarovnat do bloku"/>
    <w:basedOn w:val="Normln"/>
    <w:rsid w:val="002D0C70"/>
    <w:pPr>
      <w:widowControl w:val="0"/>
      <w:spacing w:line="360" w:lineRule="auto"/>
    </w:pPr>
    <w:rPr>
      <w:rFonts w:ascii="Arial" w:eastAsia="Times New Roman" w:hAnsi="Arial"/>
      <w:kern w:val="0"/>
      <w:sz w:val="22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769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7696D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pple-style-span">
    <w:name w:val="apple-style-span"/>
    <w:basedOn w:val="Standardnpsmoodstavce"/>
    <w:rsid w:val="00251256"/>
  </w:style>
  <w:style w:type="paragraph" w:styleId="Odstavecseseznamem">
    <w:name w:val="List Paragraph"/>
    <w:basedOn w:val="Normln"/>
    <w:uiPriority w:val="34"/>
    <w:qFormat/>
    <w:rsid w:val="00426524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5D07FC"/>
    <w:pPr>
      <w:widowControl w:val="0"/>
      <w:spacing w:line="240" w:lineRule="auto"/>
      <w:ind w:left="720" w:hanging="360"/>
    </w:pPr>
    <w:rPr>
      <w:kern w:val="0"/>
      <w:lang w:eastAsia="cs-CZ"/>
    </w:rPr>
  </w:style>
  <w:style w:type="character" w:customStyle="1" w:styleId="text1Char">
    <w:name w:val="text 1 Char"/>
    <w:basedOn w:val="Standardnpsmoodstavce"/>
    <w:link w:val="text1"/>
    <w:rsid w:val="005D07FC"/>
    <w:rPr>
      <w:rFonts w:ascii="Calibri" w:eastAsia="Lucida Sans Unicode" w:hAnsi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47AE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Styl12">
    <w:name w:val="Styl12"/>
    <w:basedOn w:val="Normln"/>
    <w:link w:val="Styl12Char"/>
    <w:qFormat/>
    <w:rsid w:val="00AC46C2"/>
    <w:pPr>
      <w:widowControl w:val="0"/>
      <w:autoSpaceDE w:val="0"/>
      <w:autoSpaceDN w:val="0"/>
      <w:adjustRightInd w:val="0"/>
      <w:spacing w:before="240" w:after="240" w:line="240" w:lineRule="auto"/>
    </w:pPr>
    <w:rPr>
      <w:kern w:val="0"/>
      <w:u w:val="single"/>
      <w:lang w:eastAsia="cs-CZ"/>
    </w:rPr>
  </w:style>
  <w:style w:type="character" w:customStyle="1" w:styleId="Styl12Char">
    <w:name w:val="Styl12 Char"/>
    <w:basedOn w:val="Standardnpsmoodstavce"/>
    <w:link w:val="Styl12"/>
    <w:rsid w:val="00AC46C2"/>
    <w:rPr>
      <w:rFonts w:ascii="Calibri" w:eastAsia="Lucida Sans Unicode" w:hAnsi="Calibri"/>
      <w:sz w:val="24"/>
      <w:szCs w:val="24"/>
      <w:u w:val="single"/>
    </w:rPr>
  </w:style>
  <w:style w:type="paragraph" w:customStyle="1" w:styleId="Normln2">
    <w:name w:val="Normální 2"/>
    <w:basedOn w:val="Normln"/>
    <w:qFormat/>
    <w:rsid w:val="00926CAC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0">
    <w:name w:val="Normální2"/>
    <w:basedOn w:val="Normln"/>
    <w:qFormat/>
    <w:rsid w:val="00076BE1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1">
    <w:name w:val="normální2"/>
    <w:basedOn w:val="Zkladntext"/>
    <w:link w:val="normln2Char"/>
    <w:rsid w:val="00F848A5"/>
    <w:pPr>
      <w:tabs>
        <w:tab w:val="left" w:pos="-1276"/>
        <w:tab w:val="left" w:pos="0"/>
      </w:tabs>
      <w:suppressAutoHyphens w:val="0"/>
      <w:spacing w:line="240" w:lineRule="auto"/>
    </w:pPr>
    <w:rPr>
      <w:rFonts w:ascii="Arial" w:eastAsia="Times New Roman" w:hAnsi="Arial"/>
      <w:kern w:val="0"/>
      <w:lang w:eastAsia="en-US"/>
    </w:rPr>
  </w:style>
  <w:style w:type="character" w:customStyle="1" w:styleId="normln2Char">
    <w:name w:val="normální2 Char"/>
    <w:link w:val="normln21"/>
    <w:rsid w:val="00F848A5"/>
    <w:rPr>
      <w:rFonts w:ascii="Arial" w:hAnsi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rava@ne2dprojekt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2847</TotalTime>
  <Pages>8</Pages>
  <Words>2971</Words>
  <Characters>17535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komunikace v ul. Českobratrská v Teplicích</vt:lpstr>
    </vt:vector>
  </TitlesOfParts>
  <Company>RAPID sro</Company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komunikace v ul. Českobratrská v Teplicích</dc:title>
  <dc:creator>Lubomír Gemrot</dc:creator>
  <cp:lastModifiedBy>Petra</cp:lastModifiedBy>
  <cp:revision>331</cp:revision>
  <cp:lastPrinted>2020-10-13T11:31:00Z</cp:lastPrinted>
  <dcterms:created xsi:type="dcterms:W3CDTF">2010-11-23T14:51:00Z</dcterms:created>
  <dcterms:modified xsi:type="dcterms:W3CDTF">2020-10-13T11:31:00Z</dcterms:modified>
</cp:coreProperties>
</file>